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D7BC" w14:textId="77777777" w:rsidR="00944788" w:rsidRDefault="00944788"/>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38B6292C" w14:textId="1EAD216D" w:rsidR="001B40D5" w:rsidRDefault="00D63FBB">
            <w:pPr>
              <w:jc w:val="center"/>
            </w:pPr>
            <w:r>
              <w:rPr>
                <w:rFonts w:ascii="Arial" w:hAnsi="Arial"/>
                <w:b/>
                <w:bCs/>
                <w:sz w:val="28"/>
                <w:szCs w:val="28"/>
              </w:rPr>
              <w:t xml:space="preserve">HEALTH AND SAFETY </w:t>
            </w:r>
            <w:proofErr w:type="spellStart"/>
            <w:r w:rsidR="00CC2F01">
              <w:rPr>
                <w:rFonts w:ascii="Arial" w:hAnsi="Arial"/>
                <w:b/>
                <w:bCs/>
                <w:sz w:val="28"/>
                <w:szCs w:val="28"/>
              </w:rPr>
              <w:t>inc</w:t>
            </w:r>
            <w:r w:rsidR="00944788">
              <w:rPr>
                <w:rFonts w:ascii="Arial" w:hAnsi="Arial"/>
                <w:b/>
                <w:bCs/>
                <w:sz w:val="28"/>
                <w:szCs w:val="28"/>
              </w:rPr>
              <w:t>.</w:t>
            </w:r>
            <w:proofErr w:type="spellEnd"/>
            <w:r w:rsidR="00CC2F01">
              <w:rPr>
                <w:rFonts w:ascii="Arial" w:hAnsi="Arial"/>
                <w:b/>
                <w:bCs/>
                <w:sz w:val="28"/>
                <w:szCs w:val="28"/>
              </w:rPr>
              <w:t xml:space="preserve"> RISK ASSESSMENT </w:t>
            </w:r>
            <w:r>
              <w:rPr>
                <w:rFonts w:ascii="Arial" w:hAnsi="Arial"/>
                <w:b/>
                <w:bCs/>
                <w:sz w:val="28"/>
                <w:szCs w:val="28"/>
              </w:rPr>
              <w:t>POLICY</w:t>
            </w:r>
          </w:p>
        </w:tc>
      </w:tr>
    </w:tbl>
    <w:p w14:paraId="6E285001" w14:textId="77777777" w:rsidR="001B40D5" w:rsidRDefault="001B40D5">
      <w:pPr>
        <w:rPr>
          <w:rFonts w:ascii="Calibri" w:eastAsia="Calibri" w:hAnsi="Calibri" w:cs="Calibri"/>
          <w:sz w:val="22"/>
          <w:szCs w:val="22"/>
        </w:rPr>
      </w:pPr>
    </w:p>
    <w:p w14:paraId="1B921EF7" w14:textId="1C0195C7" w:rsidR="001B40D5" w:rsidRDefault="001B40D5">
      <w:pPr>
        <w:rPr>
          <w:rFonts w:ascii="Calibri" w:eastAsia="Calibri" w:hAnsi="Calibri" w:cs="Calibri"/>
          <w:sz w:val="22"/>
          <w:szCs w:val="22"/>
        </w:rPr>
      </w:pPr>
    </w:p>
    <w:tbl>
      <w:tblPr>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2126"/>
        <w:gridCol w:w="2977"/>
        <w:gridCol w:w="2693"/>
      </w:tblGrid>
      <w:tr w:rsidR="004E0C3C" w14:paraId="1C3CBBC1" w14:textId="77777777" w:rsidTr="004E0C3C">
        <w:trPr>
          <w:trHeight w:val="456"/>
        </w:trPr>
        <w:tc>
          <w:tcPr>
            <w:tcW w:w="238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BAB316" w14:textId="77777777" w:rsidR="004E0C3C" w:rsidRDefault="004E0C3C">
            <w:pPr>
              <w:jc w:val="center"/>
            </w:pPr>
            <w:r>
              <w:rPr>
                <w:rFonts w:ascii="Arial" w:hAnsi="Arial"/>
                <w:b/>
                <w:bCs/>
                <w:sz w:val="22"/>
                <w:szCs w:val="22"/>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875262A" w14:textId="77777777" w:rsidR="004E0C3C" w:rsidRDefault="004E0C3C">
            <w:pPr>
              <w:jc w:val="center"/>
            </w:pPr>
            <w:r>
              <w:rPr>
                <w:rFonts w:ascii="Arial" w:hAnsi="Arial"/>
                <w:b/>
                <w:bCs/>
                <w:sz w:val="22"/>
                <w:szCs w:val="22"/>
              </w:rPr>
              <w:t>Review Date</w:t>
            </w:r>
          </w:p>
        </w:tc>
        <w:tc>
          <w:tcPr>
            <w:tcW w:w="297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145E48F" w14:textId="77777777" w:rsidR="004E0C3C" w:rsidRDefault="004E0C3C">
            <w:pPr>
              <w:jc w:val="center"/>
            </w:pPr>
            <w:r w:rsidRPr="00E86AE9">
              <w:rPr>
                <w:rFonts w:ascii="Arial" w:hAnsi="Arial"/>
                <w:b/>
                <w:bCs/>
                <w:sz w:val="22"/>
                <w:szCs w:val="22"/>
                <w:lang w:val="en-GB"/>
              </w:rPr>
              <w:t>Headmistress</w:t>
            </w:r>
          </w:p>
        </w:tc>
        <w:tc>
          <w:tcPr>
            <w:tcW w:w="269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584A1B8" w14:textId="77777777" w:rsidR="004E0C3C" w:rsidRDefault="004E0C3C">
            <w:pPr>
              <w:jc w:val="center"/>
            </w:pPr>
            <w:r>
              <w:rPr>
                <w:rFonts w:ascii="Arial" w:eastAsia="Arial Unicode MS" w:hAnsi="Arial" w:cs="Arial Unicode MS"/>
                <w:b/>
                <w:bCs/>
                <w:sz w:val="22"/>
                <w:szCs w:val="22"/>
              </w:rPr>
              <w:t>Proprietor</w:t>
            </w:r>
          </w:p>
        </w:tc>
      </w:tr>
      <w:tr w:rsidR="004E0C3C" w14:paraId="3689F8B0" w14:textId="77777777" w:rsidTr="004E0C3C">
        <w:trPr>
          <w:trHeight w:val="456"/>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AB06" w14:textId="67CF1035" w:rsidR="004E0C3C" w:rsidRPr="00E86AE9" w:rsidRDefault="00944788" w:rsidP="003B51C6">
            <w:pPr>
              <w:jc w:val="center"/>
              <w:rPr>
                <w:rFonts w:ascii="Arial" w:hAnsi="Arial" w:cs="Arial"/>
                <w:sz w:val="22"/>
                <w:szCs w:val="22"/>
              </w:rPr>
            </w:pPr>
            <w:r>
              <w:rPr>
                <w:rFonts w:ascii="Arial" w:eastAsia="Arial Unicode MS" w:hAnsi="Arial" w:cs="Arial"/>
                <w:b/>
                <w:bCs/>
                <w:sz w:val="22"/>
                <w:szCs w:val="22"/>
              </w:rPr>
              <w:t>October</w:t>
            </w:r>
            <w:r w:rsidR="0072036B">
              <w:rPr>
                <w:rFonts w:ascii="Arial" w:eastAsia="Arial Unicode MS" w:hAnsi="Arial" w:cs="Arial"/>
                <w:b/>
                <w:bCs/>
                <w:sz w:val="22"/>
                <w:szCs w:val="22"/>
              </w:rPr>
              <w:t xml:space="preserve"> </w:t>
            </w:r>
            <w:r w:rsidR="004E0C3C">
              <w:rPr>
                <w:rFonts w:ascii="Arial" w:eastAsia="Arial Unicode MS" w:hAnsi="Arial" w:cs="Arial"/>
                <w:b/>
                <w:bCs/>
                <w:sz w:val="22"/>
                <w:szCs w:val="22"/>
              </w:rPr>
              <w:t>2017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2F14C3DC" w:rsidR="004E0C3C" w:rsidRPr="00E86AE9" w:rsidRDefault="004E0C3C" w:rsidP="003B51C6">
            <w:pPr>
              <w:jc w:val="center"/>
              <w:rPr>
                <w:rFonts w:ascii="Arial" w:hAnsi="Arial" w:cs="Arial"/>
                <w:sz w:val="22"/>
                <w:szCs w:val="22"/>
              </w:rPr>
            </w:pPr>
            <w:r>
              <w:rPr>
                <w:rFonts w:ascii="Arial" w:eastAsia="Arial Unicode MS" w:hAnsi="Arial" w:cs="Arial"/>
                <w:b/>
                <w:bCs/>
                <w:sz w:val="22"/>
                <w:szCs w:val="22"/>
              </w:rPr>
              <w:t>2018</w:t>
            </w:r>
            <w:r w:rsidR="00944788">
              <w:rPr>
                <w:rFonts w:ascii="Arial" w:eastAsia="Arial Unicode MS" w:hAnsi="Arial" w:cs="Arial"/>
                <w:b/>
                <w:bCs/>
                <w:sz w:val="22"/>
                <w:szCs w:val="22"/>
              </w:rPr>
              <w:t>-2019</w:t>
            </w:r>
            <w:bookmarkStart w:id="0" w:name="_GoBack"/>
            <w:bookmarkEnd w:id="0"/>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4E0C3C" w:rsidRDefault="004E0C3C">
            <w:pPr>
              <w:jc w:val="center"/>
            </w:pPr>
            <w:r>
              <w:rPr>
                <w:rFonts w:ascii="Arial" w:eastAsia="Arial Unicode MS" w:hAnsi="Arial" w:cs="Arial Unicode MS"/>
                <w:b/>
                <w:bCs/>
                <w:sz w:val="22"/>
                <w:szCs w:val="22"/>
              </w:rPr>
              <w:t xml:space="preserve">Zoe Sylvester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4E0C3C" w:rsidRDefault="004E0C3C">
            <w:pPr>
              <w:jc w:val="center"/>
            </w:pPr>
            <w:r>
              <w:rPr>
                <w:rFonts w:ascii="Arial" w:eastAsia="Arial Unicode MS" w:hAnsi="Arial" w:cs="Arial Unicode MS"/>
                <w:b/>
                <w:bCs/>
                <w:sz w:val="22"/>
                <w:szCs w:val="22"/>
              </w:rPr>
              <w:t>Brian Berkery</w:t>
            </w:r>
          </w:p>
        </w:tc>
      </w:tr>
    </w:tbl>
    <w:p w14:paraId="661652C0" w14:textId="77777777" w:rsidR="001B40D5" w:rsidRDefault="001B40D5">
      <w:pPr>
        <w:rPr>
          <w:rFonts w:ascii="Calibri" w:eastAsia="Calibri" w:hAnsi="Calibri" w:cs="Calibri"/>
          <w:sz w:val="22"/>
          <w:szCs w:val="22"/>
        </w:rPr>
      </w:pPr>
    </w:p>
    <w:p w14:paraId="433125B2" w14:textId="77777777" w:rsidR="00E935FD" w:rsidRDefault="00E935FD" w:rsidP="00D63FBB">
      <w:pPr>
        <w:rPr>
          <w:rFonts w:ascii="Arial" w:eastAsia="Calibri" w:hAnsi="Arial" w:cs="Arial"/>
          <w:b/>
          <w:lang w:val="en-GB"/>
        </w:rPr>
      </w:pPr>
    </w:p>
    <w:p w14:paraId="3D8F85F9" w14:textId="2EFDA624" w:rsidR="0040320C" w:rsidRPr="0040320C" w:rsidRDefault="0040320C" w:rsidP="00D63FBB">
      <w:pPr>
        <w:rPr>
          <w:rFonts w:ascii="Arial" w:eastAsia="Calibri" w:hAnsi="Arial" w:cs="Arial"/>
          <w:lang w:val="en-GB"/>
        </w:rPr>
      </w:pPr>
      <w:r w:rsidRPr="0040320C">
        <w:rPr>
          <w:rFonts w:ascii="Arial" w:eastAsia="Calibri" w:hAnsi="Arial" w:cs="Arial"/>
          <w:lang w:val="en-GB"/>
        </w:rPr>
        <w:t xml:space="preserve">This Policy forms part of a set of documents and policies which relate to the safeguarding </w:t>
      </w:r>
      <w:r>
        <w:rPr>
          <w:rFonts w:ascii="Arial" w:eastAsia="Calibri" w:hAnsi="Arial" w:cs="Arial"/>
          <w:lang w:val="en-GB"/>
        </w:rPr>
        <w:t xml:space="preserve">and welfare </w:t>
      </w:r>
      <w:r w:rsidR="0072036B">
        <w:rPr>
          <w:rFonts w:ascii="Arial" w:eastAsia="Calibri" w:hAnsi="Arial" w:cs="Arial"/>
          <w:lang w:val="en-GB"/>
        </w:rPr>
        <w:t>responsibilities of the S</w:t>
      </w:r>
      <w:r w:rsidRPr="0040320C">
        <w:rPr>
          <w:rFonts w:ascii="Arial" w:eastAsia="Calibri" w:hAnsi="Arial" w:cs="Arial"/>
          <w:lang w:val="en-GB"/>
        </w:rPr>
        <w:t>chool.</w:t>
      </w:r>
    </w:p>
    <w:p w14:paraId="71A7E439" w14:textId="77777777" w:rsidR="0040320C" w:rsidRDefault="0040320C" w:rsidP="00D63FBB">
      <w:pPr>
        <w:rPr>
          <w:rFonts w:ascii="Arial" w:eastAsia="Calibri" w:hAnsi="Arial" w:cs="Arial"/>
          <w:b/>
          <w:lang w:val="en-GB"/>
        </w:rPr>
      </w:pPr>
    </w:p>
    <w:p w14:paraId="3C9ACB93" w14:textId="784311EF" w:rsidR="00D63FBB" w:rsidRPr="00E935FD" w:rsidRDefault="00BE4596" w:rsidP="00D63FBB">
      <w:pPr>
        <w:rPr>
          <w:rFonts w:ascii="Arial" w:eastAsia="Calibri" w:hAnsi="Arial" w:cs="Arial"/>
          <w:b/>
          <w:lang w:val="en-GB"/>
        </w:rPr>
      </w:pPr>
      <w:r>
        <w:rPr>
          <w:rFonts w:ascii="Arial" w:eastAsia="Calibri" w:hAnsi="Arial" w:cs="Arial"/>
          <w:b/>
          <w:lang w:val="en-GB"/>
        </w:rPr>
        <w:t>PROPRIETOR</w:t>
      </w:r>
      <w:r w:rsidR="00E935FD" w:rsidRPr="00E935FD">
        <w:rPr>
          <w:rFonts w:ascii="Arial" w:eastAsia="Calibri" w:hAnsi="Arial" w:cs="Arial"/>
          <w:b/>
          <w:lang w:val="en-GB"/>
        </w:rPr>
        <w:t xml:space="preserve">’S STATEMENT OF INTENT FOR HEALTH AND SAFETY </w:t>
      </w:r>
    </w:p>
    <w:p w14:paraId="4BF24FE8" w14:textId="77777777" w:rsidR="00E935FD" w:rsidRDefault="00E935FD" w:rsidP="00D63FBB">
      <w:pPr>
        <w:rPr>
          <w:rFonts w:ascii="Arial" w:eastAsia="Calibri" w:hAnsi="Arial" w:cs="Arial"/>
          <w:b/>
          <w:lang w:val="en-GB"/>
        </w:rPr>
      </w:pPr>
    </w:p>
    <w:p w14:paraId="29F052B2" w14:textId="77777777" w:rsidR="00E935FD" w:rsidRPr="00D63FBB" w:rsidRDefault="00E935FD" w:rsidP="00D63FBB">
      <w:pPr>
        <w:rPr>
          <w:rFonts w:ascii="Arial" w:eastAsia="Calibri" w:hAnsi="Arial" w:cs="Arial"/>
          <w:b/>
          <w:lang w:val="en-GB"/>
        </w:rPr>
      </w:pPr>
    </w:p>
    <w:p w14:paraId="7F1789BA" w14:textId="05AEC3DC" w:rsidR="003B51C6" w:rsidRPr="003B51C6" w:rsidRDefault="00D63FBB" w:rsidP="003B51C6">
      <w:pPr>
        <w:rPr>
          <w:rFonts w:ascii="Arial" w:eastAsia="Calibri" w:hAnsi="Arial" w:cs="Arial"/>
          <w:lang w:val="en-GB"/>
        </w:rPr>
      </w:pPr>
      <w:r w:rsidRPr="003B51C6">
        <w:rPr>
          <w:rFonts w:ascii="Arial" w:eastAsia="Calibri" w:hAnsi="Arial" w:cs="Arial"/>
          <w:lang w:val="en-GB"/>
        </w:rPr>
        <w:t xml:space="preserve">1. </w:t>
      </w:r>
      <w:r w:rsidR="003B51C6" w:rsidRPr="003B51C6">
        <w:rPr>
          <w:rFonts w:ascii="Arial" w:eastAsia="Calibri" w:hAnsi="Arial" w:cs="Arial"/>
          <w:lang w:val="en-GB"/>
        </w:rPr>
        <w:t xml:space="preserve">The overall responsibility for Health and Safety within the School lies with the </w:t>
      </w:r>
      <w:r w:rsidR="00BE4596">
        <w:rPr>
          <w:rFonts w:ascii="Arial" w:eastAsia="Calibri" w:hAnsi="Arial" w:cs="Arial"/>
          <w:lang w:val="en-GB"/>
        </w:rPr>
        <w:t>Proprietor</w:t>
      </w:r>
      <w:r w:rsidR="003B51C6" w:rsidRPr="003B51C6">
        <w:rPr>
          <w:rFonts w:ascii="Arial" w:eastAsia="Calibri" w:hAnsi="Arial" w:cs="Arial"/>
          <w:lang w:val="en-GB"/>
        </w:rPr>
        <w:t xml:space="preserve"> who will have due regard for the guidance published by </w:t>
      </w:r>
      <w:proofErr w:type="spellStart"/>
      <w:r w:rsidR="003B51C6" w:rsidRPr="003B51C6">
        <w:rPr>
          <w:rFonts w:ascii="Arial" w:eastAsia="Calibri" w:hAnsi="Arial" w:cs="Arial"/>
          <w:lang w:val="en-GB"/>
        </w:rPr>
        <w:t>DfE</w:t>
      </w:r>
      <w:proofErr w:type="spellEnd"/>
      <w:r w:rsidR="003B51C6" w:rsidRPr="003B51C6">
        <w:rPr>
          <w:rFonts w:ascii="Arial" w:eastAsia="Calibri" w:hAnsi="Arial" w:cs="Arial"/>
          <w:lang w:val="en-GB"/>
        </w:rPr>
        <w:t xml:space="preserve"> as: Health and Safety: Advice on legal duties and powers. For local authorities, school leaders, school staff and governing bodies - February 2014. </w:t>
      </w:r>
    </w:p>
    <w:p w14:paraId="19809528" w14:textId="79EC737D" w:rsidR="00D63FBB" w:rsidRPr="003B51C6" w:rsidRDefault="00D63FBB" w:rsidP="00D63FBB">
      <w:pPr>
        <w:rPr>
          <w:rFonts w:ascii="Arial" w:eastAsia="Calibri" w:hAnsi="Arial" w:cs="Arial"/>
          <w:lang w:val="en-GB"/>
        </w:rPr>
      </w:pPr>
    </w:p>
    <w:p w14:paraId="5C47BF25" w14:textId="4FC2CD03" w:rsidR="003B51C6" w:rsidRDefault="00D63FBB" w:rsidP="00D63FBB">
      <w:pPr>
        <w:rPr>
          <w:rFonts w:ascii="Arial" w:eastAsia="Calibri" w:hAnsi="Arial" w:cs="Arial"/>
          <w:lang w:val="en-GB"/>
        </w:rPr>
      </w:pPr>
      <w:r w:rsidRPr="003B51C6">
        <w:rPr>
          <w:rFonts w:ascii="Arial" w:eastAsia="Calibri" w:hAnsi="Arial" w:cs="Arial"/>
          <w:lang w:val="en-GB"/>
        </w:rPr>
        <w:t>2</w:t>
      </w:r>
      <w:r w:rsidR="00BE4596">
        <w:rPr>
          <w:rFonts w:ascii="Arial" w:eastAsia="Calibri" w:hAnsi="Arial" w:cs="Arial"/>
          <w:lang w:val="en-GB"/>
        </w:rPr>
        <w:t>. As a School</w:t>
      </w:r>
      <w:r w:rsidRPr="003B51C6">
        <w:rPr>
          <w:rFonts w:ascii="Arial" w:eastAsia="Calibri" w:hAnsi="Arial" w:cs="Arial"/>
          <w:lang w:val="en-GB"/>
        </w:rPr>
        <w:t xml:space="preserve">, we attach the highest priority to ensuring that all the operations within the School environment, both educational and support, are delivered in a manner that is safe and healthy for all. The </w:t>
      </w:r>
      <w:r w:rsidR="003B51C6">
        <w:rPr>
          <w:rFonts w:ascii="Arial" w:eastAsia="Calibri" w:hAnsi="Arial" w:cs="Arial"/>
          <w:lang w:val="en-GB"/>
        </w:rPr>
        <w:t>Proprietor is</w:t>
      </w:r>
      <w:r w:rsidRPr="003B51C6">
        <w:rPr>
          <w:rFonts w:ascii="Arial" w:eastAsia="Calibri" w:hAnsi="Arial" w:cs="Arial"/>
          <w:lang w:val="en-GB"/>
        </w:rPr>
        <w:t xml:space="preserve"> committed to safeguarding the welfare of everyone in our community in order that effective learning can take place. </w:t>
      </w:r>
    </w:p>
    <w:p w14:paraId="1BA5E69A" w14:textId="77777777" w:rsidR="003B51C6" w:rsidRDefault="003B51C6" w:rsidP="00D63FBB">
      <w:pPr>
        <w:rPr>
          <w:rFonts w:ascii="Arial" w:eastAsia="Calibri" w:hAnsi="Arial" w:cs="Arial"/>
          <w:lang w:val="en-GB"/>
        </w:rPr>
      </w:pPr>
    </w:p>
    <w:p w14:paraId="55ACEBBC" w14:textId="2B508C5C" w:rsidR="00D63FBB" w:rsidRPr="003B51C6" w:rsidRDefault="00D63FBB" w:rsidP="00D63FBB">
      <w:pPr>
        <w:rPr>
          <w:rFonts w:ascii="Arial" w:eastAsia="Calibri" w:hAnsi="Arial" w:cs="Arial"/>
          <w:lang w:val="en-GB"/>
        </w:rPr>
      </w:pPr>
      <w:r w:rsidRPr="003B51C6">
        <w:rPr>
          <w:rFonts w:ascii="Arial" w:eastAsia="Calibri" w:hAnsi="Arial" w:cs="Arial"/>
          <w:lang w:val="en-GB"/>
        </w:rPr>
        <w:t>3. Day to day responsibility for the operation of health and safety at the School is vested with the Headm</w:t>
      </w:r>
      <w:r w:rsidR="003B51C6">
        <w:rPr>
          <w:rFonts w:ascii="Arial" w:eastAsia="Calibri" w:hAnsi="Arial" w:cs="Arial"/>
          <w:lang w:val="en-GB"/>
        </w:rPr>
        <w:t>istress</w:t>
      </w:r>
      <w:r w:rsidRPr="003B51C6">
        <w:rPr>
          <w:rFonts w:ascii="Arial" w:eastAsia="Calibri" w:hAnsi="Arial" w:cs="Arial"/>
          <w:lang w:val="en-GB"/>
        </w:rPr>
        <w:t xml:space="preserve">. The </w:t>
      </w:r>
      <w:r w:rsidR="003B51C6">
        <w:rPr>
          <w:rFonts w:ascii="Arial" w:eastAsia="Calibri" w:hAnsi="Arial" w:cs="Arial"/>
          <w:lang w:val="en-GB"/>
        </w:rPr>
        <w:t>Proprietor</w:t>
      </w:r>
      <w:r w:rsidRPr="003B51C6">
        <w:rPr>
          <w:rFonts w:ascii="Arial" w:eastAsia="Calibri" w:hAnsi="Arial" w:cs="Arial"/>
          <w:lang w:val="en-GB"/>
        </w:rPr>
        <w:t xml:space="preserve"> will assist the Headm</w:t>
      </w:r>
      <w:r w:rsidR="003B51C6">
        <w:rPr>
          <w:rFonts w:ascii="Arial" w:eastAsia="Calibri" w:hAnsi="Arial" w:cs="Arial"/>
          <w:lang w:val="en-GB"/>
        </w:rPr>
        <w:t xml:space="preserve">istress </w:t>
      </w:r>
      <w:r w:rsidRPr="003B51C6">
        <w:rPr>
          <w:rFonts w:ascii="Arial" w:eastAsia="Calibri" w:hAnsi="Arial" w:cs="Arial"/>
          <w:lang w:val="en-GB"/>
        </w:rPr>
        <w:t>to implement and maintain this policy and will consider health and safety matters when assessing the budget</w:t>
      </w:r>
      <w:r w:rsidR="003B51C6">
        <w:rPr>
          <w:rFonts w:ascii="Arial" w:eastAsia="Calibri" w:hAnsi="Arial" w:cs="Arial"/>
          <w:lang w:val="en-GB"/>
        </w:rPr>
        <w:t>. T</w:t>
      </w:r>
      <w:r w:rsidRPr="003B51C6">
        <w:rPr>
          <w:rFonts w:ascii="Arial" w:eastAsia="Calibri" w:hAnsi="Arial" w:cs="Arial"/>
          <w:lang w:val="en-GB"/>
        </w:rPr>
        <w:t>he Headm</w:t>
      </w:r>
      <w:r w:rsidR="003B51C6">
        <w:rPr>
          <w:rFonts w:ascii="Arial" w:eastAsia="Calibri" w:hAnsi="Arial" w:cs="Arial"/>
          <w:lang w:val="en-GB"/>
        </w:rPr>
        <w:t>istress will</w:t>
      </w:r>
      <w:r w:rsidRPr="003B51C6">
        <w:rPr>
          <w:rFonts w:ascii="Arial" w:eastAsia="Calibri" w:hAnsi="Arial" w:cs="Arial"/>
          <w:lang w:val="en-GB"/>
        </w:rPr>
        <w:t xml:space="preserve"> ensure that the School adheres to the following framework for managing health and safety: </w:t>
      </w:r>
    </w:p>
    <w:p w14:paraId="2A699224" w14:textId="7CE73D5D" w:rsidR="00D63FBB" w:rsidRPr="003B51C6" w:rsidRDefault="00BE4596" w:rsidP="003B51C6">
      <w:pPr>
        <w:numPr>
          <w:ilvl w:val="0"/>
          <w:numId w:val="32"/>
        </w:numPr>
        <w:rPr>
          <w:rFonts w:ascii="Arial" w:eastAsia="Calibri" w:hAnsi="Arial" w:cs="Arial"/>
          <w:lang w:val="en-GB"/>
        </w:rPr>
      </w:pPr>
      <w:r>
        <w:rPr>
          <w:rFonts w:ascii="Arial" w:eastAsia="Calibri" w:hAnsi="Arial" w:cs="Arial"/>
          <w:lang w:val="en-GB"/>
        </w:rPr>
        <w:t>t</w:t>
      </w:r>
      <w:r w:rsidR="00D63FBB" w:rsidRPr="003B51C6">
        <w:rPr>
          <w:rFonts w:ascii="Arial" w:eastAsia="Calibri" w:hAnsi="Arial" w:cs="Arial"/>
          <w:lang w:val="en-GB"/>
        </w:rPr>
        <w:t>he external fabric of the school, its plant, equipment and systems of work are to be surveyed and inspected regula</w:t>
      </w:r>
      <w:r>
        <w:rPr>
          <w:rFonts w:ascii="Arial" w:eastAsia="Calibri" w:hAnsi="Arial" w:cs="Arial"/>
          <w:lang w:val="en-GB"/>
        </w:rPr>
        <w:t>rly by qualified professionals</w:t>
      </w:r>
    </w:p>
    <w:p w14:paraId="2F1847A5" w14:textId="32371928" w:rsidR="00D63FBB" w:rsidRPr="003B51C6" w:rsidRDefault="00BE4596" w:rsidP="00D63FBB">
      <w:pPr>
        <w:numPr>
          <w:ilvl w:val="0"/>
          <w:numId w:val="32"/>
        </w:numPr>
        <w:rPr>
          <w:rFonts w:ascii="Arial" w:eastAsia="Calibri" w:hAnsi="Arial" w:cs="Arial"/>
          <w:lang w:val="en-GB"/>
        </w:rPr>
      </w:pPr>
      <w:r>
        <w:rPr>
          <w:rFonts w:ascii="Arial" w:eastAsia="Calibri" w:hAnsi="Arial" w:cs="Arial"/>
          <w:lang w:val="en-GB"/>
        </w:rPr>
        <w:t>t</w:t>
      </w:r>
      <w:r w:rsidR="00D63FBB" w:rsidRPr="003B51C6">
        <w:rPr>
          <w:rFonts w:ascii="Arial" w:eastAsia="Calibri" w:hAnsi="Arial" w:cs="Arial"/>
          <w:lang w:val="en-GB"/>
        </w:rPr>
        <w:t xml:space="preserve">heir recommendations (together with other defects) are to be tabled at each of the </w:t>
      </w:r>
      <w:r>
        <w:rPr>
          <w:rFonts w:ascii="Arial" w:eastAsia="Calibri" w:hAnsi="Arial" w:cs="Arial"/>
          <w:lang w:val="en-GB"/>
        </w:rPr>
        <w:t xml:space="preserve">monthly </w:t>
      </w:r>
      <w:r w:rsidR="003B51C6">
        <w:rPr>
          <w:rFonts w:ascii="Arial" w:eastAsia="Calibri" w:hAnsi="Arial" w:cs="Arial"/>
          <w:lang w:val="en-GB"/>
        </w:rPr>
        <w:t>Health and Safety</w:t>
      </w:r>
      <w:r w:rsidR="00D63FBB" w:rsidRPr="003B51C6">
        <w:rPr>
          <w:rFonts w:ascii="Arial" w:eastAsia="Calibri" w:hAnsi="Arial" w:cs="Arial"/>
          <w:lang w:val="en-GB"/>
        </w:rPr>
        <w:t xml:space="preserve"> meetings as part of the </w:t>
      </w:r>
      <w:r w:rsidR="003B51C6">
        <w:rPr>
          <w:rFonts w:ascii="Arial" w:eastAsia="Calibri" w:hAnsi="Arial" w:cs="Arial"/>
          <w:lang w:val="en-GB"/>
        </w:rPr>
        <w:t>Headmistress’</w:t>
      </w:r>
      <w:r w:rsidR="00D63FBB" w:rsidRPr="003B51C6">
        <w:rPr>
          <w:rFonts w:ascii="Arial" w:eastAsia="Calibri" w:hAnsi="Arial" w:cs="Arial"/>
          <w:lang w:val="en-GB"/>
        </w:rPr>
        <w:t xml:space="preserve"> report</w:t>
      </w:r>
      <w:r>
        <w:rPr>
          <w:rFonts w:ascii="Arial" w:eastAsia="Calibri" w:hAnsi="Arial" w:cs="Arial"/>
          <w:lang w:val="en-GB"/>
        </w:rPr>
        <w:t xml:space="preserve"> to the Advisory Board annually</w:t>
      </w:r>
      <w:r w:rsidR="00D63FBB" w:rsidRPr="003B51C6">
        <w:rPr>
          <w:rFonts w:ascii="Arial" w:eastAsia="Calibri" w:hAnsi="Arial" w:cs="Arial"/>
          <w:lang w:val="en-GB"/>
        </w:rPr>
        <w:t xml:space="preserve"> and are to form the basis of the school’</w:t>
      </w:r>
      <w:r>
        <w:rPr>
          <w:rFonts w:ascii="Arial" w:eastAsia="Calibri" w:hAnsi="Arial" w:cs="Arial"/>
          <w:lang w:val="en-GB"/>
        </w:rPr>
        <w:t>s routine maintenance programmes</w:t>
      </w:r>
      <w:r w:rsidR="00D63FBB" w:rsidRPr="003B51C6">
        <w:rPr>
          <w:rFonts w:ascii="Arial" w:eastAsia="Calibri" w:hAnsi="Arial" w:cs="Arial"/>
          <w:lang w:val="en-GB"/>
        </w:rPr>
        <w:t xml:space="preserve"> </w:t>
      </w:r>
    </w:p>
    <w:p w14:paraId="6963443E" w14:textId="7F9ACCBF" w:rsidR="00D63FBB" w:rsidRPr="003B51C6" w:rsidRDefault="00BE4596" w:rsidP="00D63FBB">
      <w:pPr>
        <w:numPr>
          <w:ilvl w:val="0"/>
          <w:numId w:val="32"/>
        </w:numPr>
        <w:rPr>
          <w:rFonts w:ascii="Arial" w:eastAsia="Calibri" w:hAnsi="Arial" w:cs="Arial"/>
          <w:lang w:val="en-GB"/>
        </w:rPr>
      </w:pPr>
      <w:r>
        <w:rPr>
          <w:rFonts w:ascii="Arial" w:eastAsia="Calibri" w:hAnsi="Arial" w:cs="Arial"/>
          <w:lang w:val="en-GB"/>
        </w:rPr>
        <w:t>a</w:t>
      </w:r>
      <w:r w:rsidR="0072036B">
        <w:rPr>
          <w:rFonts w:ascii="Arial" w:eastAsia="Calibri" w:hAnsi="Arial" w:cs="Arial"/>
          <w:lang w:val="en-GB"/>
        </w:rPr>
        <w:t xml:space="preserve"> competent p</w:t>
      </w:r>
      <w:r w:rsidR="00D63FBB" w:rsidRPr="003B51C6">
        <w:rPr>
          <w:rFonts w:ascii="Arial" w:eastAsia="Calibri" w:hAnsi="Arial" w:cs="Arial"/>
          <w:lang w:val="en-GB"/>
        </w:rPr>
        <w:t xml:space="preserve">erson is to write a fire risk assessment which is to be updated every 3 years and more frequently if significant changes are made to the interior of buildings, or new buildings are bought or added. The </w:t>
      </w:r>
      <w:r>
        <w:rPr>
          <w:rFonts w:ascii="Arial" w:eastAsia="Calibri" w:hAnsi="Arial" w:cs="Arial"/>
          <w:lang w:val="en-GB"/>
        </w:rPr>
        <w:t>Proprietor</w:t>
      </w:r>
      <w:r w:rsidR="00D63FBB" w:rsidRPr="003B51C6">
        <w:rPr>
          <w:rFonts w:ascii="Arial" w:eastAsia="Calibri" w:hAnsi="Arial" w:cs="Arial"/>
          <w:lang w:val="en-GB"/>
        </w:rPr>
        <w:t xml:space="preserve"> is to review this risk assessment every time it is amended and submit an appropriat</w:t>
      </w:r>
      <w:r>
        <w:rPr>
          <w:rFonts w:ascii="Arial" w:eastAsia="Calibri" w:hAnsi="Arial" w:cs="Arial"/>
          <w:lang w:val="en-GB"/>
        </w:rPr>
        <w:t>e report at their next meeting</w:t>
      </w:r>
    </w:p>
    <w:p w14:paraId="294604C2" w14:textId="31A19DF7" w:rsidR="00D63FBB" w:rsidRPr="003B51C6" w:rsidRDefault="00BE4596" w:rsidP="00D63FBB">
      <w:pPr>
        <w:numPr>
          <w:ilvl w:val="0"/>
          <w:numId w:val="33"/>
        </w:numPr>
        <w:rPr>
          <w:rFonts w:ascii="Arial" w:eastAsia="Calibri" w:hAnsi="Arial" w:cs="Arial"/>
          <w:lang w:val="en-GB"/>
        </w:rPr>
      </w:pPr>
      <w:r>
        <w:rPr>
          <w:rFonts w:ascii="Arial" w:eastAsia="Calibri" w:hAnsi="Arial" w:cs="Arial"/>
          <w:lang w:val="en-GB"/>
        </w:rPr>
        <w:lastRenderedPageBreak/>
        <w:t>h</w:t>
      </w:r>
      <w:r w:rsidR="00D63FBB" w:rsidRPr="003B51C6">
        <w:rPr>
          <w:rFonts w:ascii="Arial" w:eastAsia="Calibri" w:hAnsi="Arial" w:cs="Arial"/>
          <w:lang w:val="en-GB"/>
        </w:rPr>
        <w:t xml:space="preserve">ealth and safety training </w:t>
      </w:r>
      <w:proofErr w:type="gramStart"/>
      <w:r w:rsidR="00D63FBB" w:rsidRPr="003B51C6">
        <w:rPr>
          <w:rFonts w:ascii="Arial" w:eastAsia="Calibri" w:hAnsi="Arial" w:cs="Arial"/>
          <w:lang w:val="en-GB"/>
        </w:rPr>
        <w:t>is</w:t>
      </w:r>
      <w:proofErr w:type="gramEnd"/>
      <w:r w:rsidR="00D63FBB" w:rsidRPr="003B51C6">
        <w:rPr>
          <w:rFonts w:ascii="Arial" w:eastAsia="Calibri" w:hAnsi="Arial" w:cs="Arial"/>
          <w:lang w:val="en-GB"/>
        </w:rPr>
        <w:t xml:space="preserve"> to be undertaken regularly including induction training for new staff before taking up their appointment. Importantly, new staff are to receive additional instruction relevant to their function including </w:t>
      </w:r>
      <w:r>
        <w:rPr>
          <w:rFonts w:ascii="Arial" w:eastAsia="Calibri" w:hAnsi="Arial" w:cs="Arial"/>
          <w:lang w:val="en-GB"/>
        </w:rPr>
        <w:t>occupational health and stress</w:t>
      </w:r>
    </w:p>
    <w:p w14:paraId="7E3150BA" w14:textId="69A0C533" w:rsidR="00D63FBB" w:rsidRPr="003B51C6" w:rsidRDefault="00BE4596" w:rsidP="00D63FBB">
      <w:pPr>
        <w:numPr>
          <w:ilvl w:val="0"/>
          <w:numId w:val="33"/>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ll staff are to receive F</w:t>
      </w:r>
      <w:r>
        <w:rPr>
          <w:rFonts w:ascii="Arial" w:eastAsia="Calibri" w:hAnsi="Arial" w:cs="Arial"/>
          <w:lang w:val="en-GB"/>
        </w:rPr>
        <w:t>irst Aid training every 3 years</w:t>
      </w:r>
      <w:r w:rsidR="00D63FBB" w:rsidRPr="003B51C6">
        <w:rPr>
          <w:rFonts w:ascii="Arial" w:eastAsia="Calibri" w:hAnsi="Arial" w:cs="Arial"/>
          <w:lang w:val="en-GB"/>
        </w:rPr>
        <w:t xml:space="preserve"> </w:t>
      </w:r>
    </w:p>
    <w:p w14:paraId="1C6D3889" w14:textId="77777777" w:rsidR="00E935FD" w:rsidRDefault="00E935FD" w:rsidP="00D63FBB">
      <w:pPr>
        <w:rPr>
          <w:rFonts w:ascii="Arial" w:eastAsia="Calibri" w:hAnsi="Arial" w:cs="Arial"/>
          <w:lang w:val="en-GB"/>
        </w:rPr>
      </w:pPr>
    </w:p>
    <w:p w14:paraId="612AFABF" w14:textId="7E802C82" w:rsidR="00D63FBB" w:rsidRDefault="00D63FBB" w:rsidP="00D63FBB">
      <w:pPr>
        <w:rPr>
          <w:rFonts w:ascii="Arial" w:eastAsia="Calibri" w:hAnsi="Arial" w:cs="Arial"/>
          <w:lang w:val="en-GB"/>
        </w:rPr>
      </w:pPr>
      <w:r w:rsidRPr="003B51C6">
        <w:rPr>
          <w:rFonts w:ascii="Arial" w:eastAsia="Calibri" w:hAnsi="Arial" w:cs="Arial"/>
          <w:lang w:val="en-GB"/>
        </w:rPr>
        <w:t xml:space="preserve">4. All members of staff have an individual responsibility to take reasonable care of their own safety and that of pupils, parents, visitors and contractors. Staff have a </w:t>
      </w:r>
      <w:r w:rsidR="00BE4596" w:rsidRPr="003B51C6">
        <w:rPr>
          <w:rFonts w:ascii="Arial" w:eastAsia="Calibri" w:hAnsi="Arial" w:cs="Arial"/>
          <w:lang w:val="en-GB"/>
        </w:rPr>
        <w:t>common-law</w:t>
      </w:r>
      <w:r w:rsidRPr="003B51C6">
        <w:rPr>
          <w:rFonts w:ascii="Arial" w:eastAsia="Calibri" w:hAnsi="Arial" w:cs="Arial"/>
          <w:lang w:val="en-GB"/>
        </w:rPr>
        <w:t xml:space="preserve"> duty to act as any prudent parent would do when in charge of pupils. </w:t>
      </w:r>
      <w:r w:rsidR="00BE4596" w:rsidRPr="003B51C6">
        <w:rPr>
          <w:rFonts w:ascii="Arial" w:eastAsia="Calibri" w:hAnsi="Arial" w:cs="Arial"/>
          <w:lang w:val="en-GB"/>
        </w:rPr>
        <w:t>Also,</w:t>
      </w:r>
      <w:r w:rsidRPr="003B51C6">
        <w:rPr>
          <w:rFonts w:ascii="Arial" w:eastAsia="Calibri" w:hAnsi="Arial" w:cs="Arial"/>
          <w:lang w:val="en-GB"/>
        </w:rPr>
        <w:t xml:space="preserve"> they have a duty to cooperate with the Headm</w:t>
      </w:r>
      <w:r w:rsidR="00E935FD">
        <w:rPr>
          <w:rFonts w:ascii="Arial" w:eastAsia="Calibri" w:hAnsi="Arial" w:cs="Arial"/>
          <w:lang w:val="en-GB"/>
        </w:rPr>
        <w:t>istress</w:t>
      </w:r>
      <w:r w:rsidRPr="003B51C6">
        <w:rPr>
          <w:rFonts w:ascii="Arial" w:eastAsia="Calibri" w:hAnsi="Arial" w:cs="Arial"/>
          <w:lang w:val="en-GB"/>
        </w:rPr>
        <w:t xml:space="preserve"> and other members o</w:t>
      </w:r>
      <w:r w:rsidRPr="00BE4596">
        <w:rPr>
          <w:rFonts w:ascii="Arial" w:eastAsia="Calibri" w:hAnsi="Arial" w:cs="Arial"/>
          <w:lang w:val="en-GB"/>
        </w:rPr>
        <w:t xml:space="preserve">f </w:t>
      </w:r>
      <w:r w:rsidR="00BE4596">
        <w:rPr>
          <w:rFonts w:ascii="Arial" w:eastAsia="Calibri" w:hAnsi="Arial" w:cs="Arial"/>
          <w:lang w:val="en-GB"/>
        </w:rPr>
        <w:t>the SM</w:t>
      </w:r>
      <w:r w:rsidRPr="00BE4596">
        <w:rPr>
          <w:rFonts w:ascii="Arial" w:eastAsia="Calibri" w:hAnsi="Arial" w:cs="Arial"/>
          <w:lang w:val="en-GB"/>
        </w:rPr>
        <w:t>T</w:t>
      </w:r>
      <w:r w:rsidRPr="003B51C6">
        <w:rPr>
          <w:rFonts w:ascii="Arial" w:eastAsia="Calibri" w:hAnsi="Arial" w:cs="Arial"/>
          <w:lang w:val="en-GB"/>
        </w:rPr>
        <w:t xml:space="preserve">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enable the </w:t>
      </w:r>
      <w:r w:rsidR="00E935FD">
        <w:rPr>
          <w:rFonts w:ascii="Arial" w:eastAsia="Calibri" w:hAnsi="Arial" w:cs="Arial"/>
          <w:lang w:val="en-GB"/>
        </w:rPr>
        <w:t>Proprietor</w:t>
      </w:r>
      <w:r w:rsidRPr="003B51C6">
        <w:rPr>
          <w:rFonts w:ascii="Arial" w:eastAsia="Calibri" w:hAnsi="Arial" w:cs="Arial"/>
          <w:lang w:val="en-GB"/>
        </w:rPr>
        <w:t xml:space="preserve"> to comply with our health and safety duties. This includes reporting any risks or defects to the </w:t>
      </w:r>
      <w:r w:rsidR="00E935FD">
        <w:rPr>
          <w:rFonts w:ascii="Arial" w:eastAsia="Calibri" w:hAnsi="Arial" w:cs="Arial"/>
          <w:lang w:val="en-GB"/>
        </w:rPr>
        <w:t>Headmistress</w:t>
      </w:r>
      <w:r w:rsidRPr="003B51C6">
        <w:rPr>
          <w:rFonts w:ascii="Arial" w:eastAsia="Calibri" w:hAnsi="Arial" w:cs="Arial"/>
          <w:lang w:val="en-GB"/>
        </w:rPr>
        <w:t xml:space="preserve">. The </w:t>
      </w:r>
      <w:r w:rsidR="00E935FD">
        <w:rPr>
          <w:rFonts w:ascii="Arial" w:eastAsia="Calibri" w:hAnsi="Arial" w:cs="Arial"/>
          <w:lang w:val="en-GB"/>
        </w:rPr>
        <w:t>Proprietor</w:t>
      </w:r>
      <w:r w:rsidRPr="003B51C6">
        <w:rPr>
          <w:rFonts w:ascii="Arial" w:eastAsia="Calibri" w:hAnsi="Arial" w:cs="Arial"/>
          <w:lang w:val="en-GB"/>
        </w:rPr>
        <w:t xml:space="preserve"> will assist the Headm</w:t>
      </w:r>
      <w:r w:rsidR="00E935FD">
        <w:rPr>
          <w:rFonts w:ascii="Arial" w:eastAsia="Calibri" w:hAnsi="Arial" w:cs="Arial"/>
          <w:lang w:val="en-GB"/>
        </w:rPr>
        <w:t>istress</w:t>
      </w:r>
      <w:r w:rsidRPr="003B51C6">
        <w:rPr>
          <w:rFonts w:ascii="Arial" w:eastAsia="Calibri" w:hAnsi="Arial" w:cs="Arial"/>
          <w:lang w:val="en-GB"/>
        </w:rPr>
        <w:t xml:space="preserve"> to implement and maintain this policy and will consider health and safety matters when assessing the budget. </w:t>
      </w:r>
    </w:p>
    <w:p w14:paraId="37C93611" w14:textId="77777777" w:rsidR="00E935FD" w:rsidRPr="003B51C6" w:rsidRDefault="00E935FD" w:rsidP="00D63FBB">
      <w:pPr>
        <w:rPr>
          <w:rFonts w:ascii="Arial" w:eastAsia="Calibri" w:hAnsi="Arial" w:cs="Arial"/>
          <w:lang w:val="en-GB"/>
        </w:rPr>
      </w:pPr>
    </w:p>
    <w:p w14:paraId="48E25EDB" w14:textId="77777777" w:rsidR="00D63FBB" w:rsidRDefault="00D63FBB" w:rsidP="00D63FBB">
      <w:pPr>
        <w:rPr>
          <w:rFonts w:ascii="Arial" w:eastAsia="Calibri" w:hAnsi="Arial" w:cs="Arial"/>
          <w:lang w:val="en-GB"/>
        </w:rPr>
      </w:pPr>
      <w:r w:rsidRPr="003B51C6">
        <w:rPr>
          <w:rFonts w:ascii="Arial" w:eastAsia="Calibri" w:hAnsi="Arial" w:cs="Arial"/>
          <w:lang w:val="en-GB"/>
        </w:rPr>
        <w:t xml:space="preserve">5. Separately the School has a policy in accordance with the Education (Independent School Standards) Regulations (the ISSRs) and in particular in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14:paraId="3D2BECCA" w14:textId="77777777" w:rsidR="00E935FD" w:rsidRPr="003B51C6" w:rsidRDefault="00E935FD" w:rsidP="00D63FBB">
      <w:pPr>
        <w:rPr>
          <w:rFonts w:ascii="Arial" w:eastAsia="Calibri" w:hAnsi="Arial" w:cs="Arial"/>
          <w:lang w:val="en-GB"/>
        </w:rPr>
      </w:pPr>
    </w:p>
    <w:p w14:paraId="2F5DDFDC" w14:textId="229C6594" w:rsidR="00D63FBB" w:rsidRDefault="00D63FBB" w:rsidP="00D63FBB">
      <w:pPr>
        <w:rPr>
          <w:rFonts w:ascii="Arial" w:eastAsia="Calibri" w:hAnsi="Arial" w:cs="Arial"/>
          <w:lang w:val="en-GB"/>
        </w:rPr>
      </w:pPr>
      <w:r w:rsidRPr="003B51C6">
        <w:rPr>
          <w:rFonts w:ascii="Arial" w:eastAsia="Calibri" w:hAnsi="Arial" w:cs="Arial"/>
          <w:lang w:val="en-GB"/>
        </w:rPr>
        <w:t xml:space="preserve">6. All staff are briefed on where copies of this statement and supporting health and safety documents can be obtained. The information relevant to </w:t>
      </w:r>
      <w:r w:rsidR="00E935FD">
        <w:rPr>
          <w:rFonts w:ascii="Arial" w:eastAsia="Calibri" w:hAnsi="Arial" w:cs="Arial"/>
          <w:lang w:val="en-GB"/>
        </w:rPr>
        <w:t>the pupils</w:t>
      </w:r>
      <w:r w:rsidRPr="003B51C6">
        <w:rPr>
          <w:rFonts w:ascii="Arial" w:eastAsia="Calibri" w:hAnsi="Arial" w:cs="Arial"/>
          <w:lang w:val="en-GB"/>
        </w:rPr>
        <w:t xml:space="preserve">, parents and visitors is to be brought to their attention, as required. </w:t>
      </w:r>
    </w:p>
    <w:p w14:paraId="64F197C9" w14:textId="77777777" w:rsidR="00E935FD" w:rsidRDefault="00E935FD" w:rsidP="00D63FBB">
      <w:pPr>
        <w:rPr>
          <w:rFonts w:ascii="Arial" w:eastAsia="Calibri" w:hAnsi="Arial" w:cs="Arial"/>
          <w:lang w:val="en-GB"/>
        </w:rPr>
      </w:pPr>
    </w:p>
    <w:p w14:paraId="2358DCA1" w14:textId="77777777" w:rsidR="00E935FD" w:rsidRDefault="00E935FD" w:rsidP="00D63FBB">
      <w:pPr>
        <w:rPr>
          <w:rFonts w:ascii="Arial" w:eastAsia="Calibri" w:hAnsi="Arial" w:cs="Arial"/>
          <w:lang w:val="en-GB"/>
        </w:rPr>
      </w:pPr>
    </w:p>
    <w:p w14:paraId="2314C177" w14:textId="77777777" w:rsidR="00E935FD" w:rsidRPr="003B51C6" w:rsidRDefault="00E935FD" w:rsidP="00D63FBB">
      <w:pPr>
        <w:rPr>
          <w:rFonts w:ascii="Arial" w:eastAsia="Calibri" w:hAnsi="Arial" w:cs="Arial"/>
          <w:lang w:val="en-GB"/>
        </w:rPr>
      </w:pPr>
    </w:p>
    <w:p w14:paraId="5B87A2E5" w14:textId="4C745521" w:rsidR="0095492C" w:rsidRDefault="00D63FBB" w:rsidP="00D63FBB">
      <w:pPr>
        <w:rPr>
          <w:rFonts w:ascii="Arial" w:eastAsia="Calibri" w:hAnsi="Arial" w:cs="Arial"/>
          <w:lang w:val="en-GB"/>
        </w:rPr>
      </w:pPr>
      <w:r w:rsidRPr="003B51C6">
        <w:rPr>
          <w:rFonts w:ascii="Arial" w:eastAsia="Calibri" w:hAnsi="Arial" w:cs="Arial"/>
          <w:lang w:val="en-GB"/>
        </w:rPr>
        <w:t>Name _____________</w:t>
      </w:r>
      <w:r w:rsidR="0095492C">
        <w:rPr>
          <w:rFonts w:ascii="Arial" w:eastAsia="Calibri" w:hAnsi="Arial" w:cs="Arial"/>
          <w:lang w:val="en-GB"/>
        </w:rPr>
        <w:t>_______________________________________________</w:t>
      </w:r>
      <w:r w:rsidRPr="003B51C6">
        <w:rPr>
          <w:rFonts w:ascii="Arial" w:eastAsia="Calibri" w:hAnsi="Arial" w:cs="Arial"/>
          <w:lang w:val="en-GB"/>
        </w:rPr>
        <w:t xml:space="preserve">___ </w:t>
      </w:r>
    </w:p>
    <w:p w14:paraId="19B09A65" w14:textId="77777777" w:rsidR="0095492C" w:rsidRDefault="0095492C" w:rsidP="00D63FBB">
      <w:pPr>
        <w:rPr>
          <w:rFonts w:ascii="Arial" w:eastAsia="Calibri" w:hAnsi="Arial" w:cs="Arial"/>
          <w:lang w:val="en-GB"/>
        </w:rPr>
      </w:pPr>
    </w:p>
    <w:p w14:paraId="5999558B" w14:textId="6B243468" w:rsidR="0095492C" w:rsidRDefault="00D63FBB" w:rsidP="00D63FBB">
      <w:pPr>
        <w:rPr>
          <w:rFonts w:ascii="Arial" w:eastAsia="Calibri" w:hAnsi="Arial" w:cs="Arial"/>
          <w:lang w:val="en-GB"/>
        </w:rPr>
      </w:pPr>
      <w:r w:rsidRPr="003B51C6">
        <w:rPr>
          <w:rFonts w:ascii="Arial" w:eastAsia="Calibri" w:hAnsi="Arial" w:cs="Arial"/>
          <w:lang w:val="en-GB"/>
        </w:rPr>
        <w:t>Signature _______________</w:t>
      </w:r>
      <w:r w:rsidR="0095492C">
        <w:rPr>
          <w:rFonts w:ascii="Arial" w:eastAsia="Calibri" w:hAnsi="Arial" w:cs="Arial"/>
          <w:lang w:val="en-GB"/>
        </w:rPr>
        <w:t>________________________________________</w:t>
      </w:r>
      <w:r w:rsidRPr="003B51C6">
        <w:rPr>
          <w:rFonts w:ascii="Arial" w:eastAsia="Calibri" w:hAnsi="Arial" w:cs="Arial"/>
          <w:lang w:val="en-GB"/>
        </w:rPr>
        <w:t xml:space="preserve">_____ </w:t>
      </w:r>
    </w:p>
    <w:p w14:paraId="5F5A7F7A" w14:textId="77777777" w:rsidR="0095492C" w:rsidRDefault="0095492C" w:rsidP="00D63FBB">
      <w:pPr>
        <w:rPr>
          <w:rFonts w:ascii="Arial" w:eastAsia="Calibri" w:hAnsi="Arial" w:cs="Arial"/>
          <w:lang w:val="en-GB"/>
        </w:rPr>
      </w:pPr>
    </w:p>
    <w:p w14:paraId="3F61CEC4" w14:textId="1169E22A" w:rsidR="00D63FBB" w:rsidRPr="003B51C6" w:rsidRDefault="00D63FBB" w:rsidP="00D63FBB">
      <w:pPr>
        <w:rPr>
          <w:rFonts w:ascii="Arial" w:eastAsia="Calibri" w:hAnsi="Arial" w:cs="Arial"/>
          <w:lang w:val="en-GB"/>
        </w:rPr>
      </w:pPr>
      <w:r w:rsidRPr="003B51C6">
        <w:rPr>
          <w:rFonts w:ascii="Arial" w:eastAsia="Calibri" w:hAnsi="Arial" w:cs="Arial"/>
          <w:lang w:val="en-GB"/>
        </w:rPr>
        <w:t>Date: _________</w:t>
      </w:r>
      <w:r w:rsidR="0095492C">
        <w:rPr>
          <w:rFonts w:ascii="Arial" w:eastAsia="Calibri" w:hAnsi="Arial" w:cs="Arial"/>
          <w:lang w:val="en-GB"/>
        </w:rPr>
        <w:t>____________________________________________________</w:t>
      </w:r>
      <w:r w:rsidRPr="003B51C6">
        <w:rPr>
          <w:rFonts w:ascii="Arial" w:eastAsia="Calibri" w:hAnsi="Arial" w:cs="Arial"/>
          <w:lang w:val="en-GB"/>
        </w:rPr>
        <w:t xml:space="preserve">___ </w:t>
      </w:r>
    </w:p>
    <w:p w14:paraId="264618DC" w14:textId="31D3B638" w:rsidR="00D63FBB" w:rsidRPr="003B51C6" w:rsidRDefault="00D63FBB" w:rsidP="00D63FBB">
      <w:pPr>
        <w:rPr>
          <w:rFonts w:ascii="Arial" w:eastAsia="Calibri" w:hAnsi="Arial" w:cs="Arial"/>
          <w:lang w:val="en-GB"/>
        </w:rPr>
      </w:pPr>
      <w:r w:rsidRPr="003B51C6">
        <w:rPr>
          <w:rFonts w:ascii="Arial" w:eastAsia="Calibri" w:hAnsi="Arial" w:cs="Arial"/>
          <w:lang w:val="en-GB"/>
        </w:rPr>
        <w:t>(</w:t>
      </w:r>
      <w:r w:rsidR="00E935FD">
        <w:rPr>
          <w:rFonts w:ascii="Arial" w:eastAsia="Calibri" w:hAnsi="Arial" w:cs="Arial"/>
          <w:lang w:val="en-GB"/>
        </w:rPr>
        <w:t>The Proprietor</w:t>
      </w:r>
      <w:r w:rsidR="0095492C">
        <w:rPr>
          <w:rFonts w:ascii="Arial" w:eastAsia="Calibri" w:hAnsi="Arial" w:cs="Arial"/>
          <w:lang w:val="en-GB"/>
        </w:rPr>
        <w:t>)</w:t>
      </w:r>
    </w:p>
    <w:p w14:paraId="2A655F20" w14:textId="77777777" w:rsidR="00F754F1" w:rsidRPr="003B51C6" w:rsidRDefault="00F754F1">
      <w:pPr>
        <w:rPr>
          <w:rFonts w:ascii="Arial" w:eastAsia="Calibri" w:hAnsi="Arial" w:cs="Arial"/>
        </w:rPr>
      </w:pPr>
    </w:p>
    <w:p w14:paraId="2DF07637" w14:textId="77777777" w:rsidR="00D63FBB" w:rsidRPr="003B51C6" w:rsidRDefault="00D63FBB">
      <w:pPr>
        <w:rPr>
          <w:rFonts w:ascii="Arial" w:eastAsia="Calibri" w:hAnsi="Arial" w:cs="Arial"/>
        </w:rPr>
      </w:pPr>
    </w:p>
    <w:p w14:paraId="7CF3EA94" w14:textId="77777777" w:rsidR="00D63FBB" w:rsidRPr="003B51C6" w:rsidRDefault="00D63FBB">
      <w:pPr>
        <w:rPr>
          <w:rFonts w:ascii="Arial" w:eastAsia="Calibri" w:hAnsi="Arial" w:cs="Arial"/>
        </w:rPr>
      </w:pPr>
    </w:p>
    <w:p w14:paraId="347B29DD" w14:textId="77777777" w:rsidR="00D63FBB" w:rsidRPr="003B51C6" w:rsidRDefault="00D63FBB">
      <w:pPr>
        <w:rPr>
          <w:rFonts w:ascii="Arial" w:eastAsia="Calibri" w:hAnsi="Arial" w:cs="Arial"/>
        </w:rPr>
      </w:pPr>
    </w:p>
    <w:p w14:paraId="7401C957" w14:textId="77777777" w:rsidR="00D63FBB" w:rsidRPr="003B51C6" w:rsidRDefault="00D63FBB">
      <w:pPr>
        <w:rPr>
          <w:rFonts w:ascii="Arial" w:eastAsia="Calibri" w:hAnsi="Arial" w:cs="Arial"/>
        </w:rPr>
      </w:pPr>
    </w:p>
    <w:p w14:paraId="03960871" w14:textId="77777777" w:rsidR="00D63FBB" w:rsidRPr="003B51C6" w:rsidRDefault="00D63FBB">
      <w:pPr>
        <w:rPr>
          <w:rFonts w:ascii="Arial" w:eastAsia="Calibri" w:hAnsi="Arial" w:cs="Arial"/>
        </w:rPr>
      </w:pPr>
    </w:p>
    <w:p w14:paraId="2DCE9804" w14:textId="77777777" w:rsidR="00D63FBB" w:rsidRPr="003B51C6" w:rsidRDefault="00D63FBB">
      <w:pPr>
        <w:rPr>
          <w:rFonts w:ascii="Arial" w:eastAsia="Calibri" w:hAnsi="Arial" w:cs="Arial"/>
        </w:rPr>
      </w:pPr>
    </w:p>
    <w:p w14:paraId="69AA976F" w14:textId="77777777" w:rsidR="00D63FBB" w:rsidRPr="003B51C6" w:rsidRDefault="00D63FBB">
      <w:pPr>
        <w:rPr>
          <w:rFonts w:ascii="Arial" w:eastAsia="Calibri" w:hAnsi="Arial" w:cs="Arial"/>
        </w:rPr>
      </w:pPr>
    </w:p>
    <w:p w14:paraId="50807030" w14:textId="77777777" w:rsidR="00D63FBB" w:rsidRPr="003B51C6" w:rsidRDefault="00D63FBB">
      <w:pPr>
        <w:rPr>
          <w:rFonts w:ascii="Arial" w:eastAsia="Calibri" w:hAnsi="Arial" w:cs="Arial"/>
        </w:rPr>
      </w:pPr>
    </w:p>
    <w:p w14:paraId="6A5CCCBC" w14:textId="77777777" w:rsidR="00D63FBB" w:rsidRPr="003B51C6" w:rsidRDefault="00D63FBB">
      <w:pPr>
        <w:rPr>
          <w:rFonts w:ascii="Arial" w:eastAsia="Calibri" w:hAnsi="Arial" w:cs="Arial"/>
        </w:rPr>
      </w:pPr>
    </w:p>
    <w:p w14:paraId="05272656" w14:textId="77777777" w:rsidR="00D63FBB" w:rsidRPr="003B51C6" w:rsidRDefault="00D63FBB">
      <w:pPr>
        <w:rPr>
          <w:rFonts w:ascii="Arial" w:eastAsia="Calibri" w:hAnsi="Arial" w:cs="Arial"/>
        </w:rPr>
      </w:pPr>
    </w:p>
    <w:p w14:paraId="103B7F80" w14:textId="77777777" w:rsidR="00E935FD" w:rsidRDefault="00E935FD" w:rsidP="00D63FBB">
      <w:pPr>
        <w:rPr>
          <w:rFonts w:ascii="Arial" w:eastAsia="Calibri" w:hAnsi="Arial" w:cs="Arial"/>
          <w:lang w:val="en-GB"/>
        </w:rPr>
      </w:pPr>
    </w:p>
    <w:p w14:paraId="55971DA0" w14:textId="77777777" w:rsidR="00E935FD" w:rsidRDefault="00E935FD" w:rsidP="00D63FBB">
      <w:pPr>
        <w:rPr>
          <w:rFonts w:ascii="Arial" w:eastAsia="Calibri" w:hAnsi="Arial" w:cs="Arial"/>
          <w:lang w:val="en-GB"/>
        </w:rPr>
      </w:pPr>
    </w:p>
    <w:p w14:paraId="215871F2" w14:textId="77777777" w:rsidR="00E935FD" w:rsidRDefault="00E935FD" w:rsidP="00D63FBB">
      <w:pPr>
        <w:rPr>
          <w:rFonts w:ascii="Arial" w:eastAsia="Calibri" w:hAnsi="Arial" w:cs="Arial"/>
          <w:lang w:val="en-GB"/>
        </w:rPr>
      </w:pPr>
    </w:p>
    <w:p w14:paraId="59181D31" w14:textId="77777777" w:rsidR="00E935FD" w:rsidRDefault="00E935FD" w:rsidP="00D63FBB">
      <w:pPr>
        <w:rPr>
          <w:rFonts w:ascii="Arial" w:eastAsia="Calibri" w:hAnsi="Arial" w:cs="Arial"/>
          <w:lang w:val="en-GB"/>
        </w:rPr>
      </w:pPr>
    </w:p>
    <w:p w14:paraId="0D24B732" w14:textId="77777777" w:rsidR="00E935FD" w:rsidRDefault="00E935FD" w:rsidP="00D63FBB">
      <w:pPr>
        <w:rPr>
          <w:rFonts w:ascii="Arial" w:eastAsia="Calibri" w:hAnsi="Arial" w:cs="Arial"/>
          <w:lang w:val="en-GB"/>
        </w:rPr>
      </w:pPr>
    </w:p>
    <w:p w14:paraId="5494BD33" w14:textId="77777777" w:rsidR="00E935FD" w:rsidRDefault="00E935FD" w:rsidP="00D63FBB">
      <w:pPr>
        <w:rPr>
          <w:rFonts w:ascii="Arial" w:eastAsia="Calibri" w:hAnsi="Arial" w:cs="Arial"/>
          <w:lang w:val="en-GB"/>
        </w:rPr>
      </w:pPr>
    </w:p>
    <w:p w14:paraId="692B24AB" w14:textId="77777777" w:rsidR="00E935FD" w:rsidRDefault="00E935FD" w:rsidP="00D63FBB">
      <w:pPr>
        <w:rPr>
          <w:rFonts w:ascii="Arial" w:eastAsia="Calibri" w:hAnsi="Arial" w:cs="Arial"/>
          <w:lang w:val="en-GB"/>
        </w:rPr>
      </w:pPr>
    </w:p>
    <w:p w14:paraId="7E3827ED" w14:textId="77777777" w:rsidR="00D63FBB" w:rsidRPr="00290EB5" w:rsidRDefault="00D63FBB" w:rsidP="00D63FBB">
      <w:pPr>
        <w:rPr>
          <w:rFonts w:ascii="Arial" w:eastAsia="Calibri" w:hAnsi="Arial" w:cs="Arial"/>
          <w:b/>
          <w:lang w:val="en-GB"/>
        </w:rPr>
      </w:pPr>
      <w:r w:rsidRPr="00290EB5">
        <w:rPr>
          <w:rFonts w:ascii="Arial" w:eastAsia="Calibri" w:hAnsi="Arial" w:cs="Arial"/>
          <w:b/>
          <w:lang w:val="en-GB"/>
        </w:rPr>
        <w:t xml:space="preserve">ORGANISATION </w:t>
      </w:r>
    </w:p>
    <w:p w14:paraId="7375EEAB" w14:textId="77777777" w:rsidR="00E935FD" w:rsidRPr="003B51C6" w:rsidRDefault="00E935FD" w:rsidP="00D63FBB">
      <w:pPr>
        <w:rPr>
          <w:rFonts w:ascii="Arial" w:eastAsia="Calibri" w:hAnsi="Arial" w:cs="Arial"/>
          <w:lang w:val="en-GB"/>
        </w:rPr>
      </w:pPr>
    </w:p>
    <w:p w14:paraId="4B60A868" w14:textId="652ACC11"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Overall responsibility for health and safety rests with the </w:t>
      </w:r>
      <w:r w:rsidR="00290EB5">
        <w:rPr>
          <w:rFonts w:ascii="Arial" w:eastAsia="Calibri" w:hAnsi="Arial" w:cs="Arial"/>
          <w:lang w:val="en-GB"/>
        </w:rPr>
        <w:t>Proprietor</w:t>
      </w:r>
      <w:r w:rsidRPr="003B51C6">
        <w:rPr>
          <w:rFonts w:ascii="Arial" w:eastAsia="Calibri" w:hAnsi="Arial" w:cs="Arial"/>
          <w:lang w:val="en-GB"/>
        </w:rPr>
        <w:t xml:space="preserve">. But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manage the policy effectively it is necessary to share the many duties. The division is summarised below. </w:t>
      </w:r>
    </w:p>
    <w:p w14:paraId="247C7877" w14:textId="77777777" w:rsidR="00E935FD" w:rsidRDefault="00E935FD" w:rsidP="00D63FBB">
      <w:pPr>
        <w:rPr>
          <w:rFonts w:ascii="Arial" w:eastAsia="Calibri" w:hAnsi="Arial" w:cs="Arial"/>
          <w:lang w:val="en-GB"/>
        </w:rPr>
      </w:pPr>
    </w:p>
    <w:p w14:paraId="56264618" w14:textId="0D512272" w:rsidR="00E935FD" w:rsidRPr="00290EB5" w:rsidRDefault="003E54B8" w:rsidP="00D63FBB">
      <w:pPr>
        <w:rPr>
          <w:rFonts w:ascii="Arial" w:eastAsia="Calibri" w:hAnsi="Arial" w:cs="Arial"/>
          <w:b/>
          <w:lang w:val="en-GB"/>
        </w:rPr>
      </w:pPr>
      <w:r w:rsidRPr="00290EB5">
        <w:rPr>
          <w:rFonts w:ascii="Arial" w:eastAsia="Calibri" w:hAnsi="Arial" w:cs="Arial"/>
          <w:b/>
          <w:lang w:val="en-GB"/>
        </w:rPr>
        <w:t>THE PROPRIETOR</w:t>
      </w:r>
    </w:p>
    <w:p w14:paraId="0335436F" w14:textId="77777777" w:rsidR="00E935FD" w:rsidRDefault="00E935FD" w:rsidP="00D63FBB">
      <w:pPr>
        <w:rPr>
          <w:rFonts w:ascii="Arial" w:eastAsia="Calibri" w:hAnsi="Arial" w:cs="Arial"/>
          <w:lang w:val="en-GB"/>
        </w:rPr>
      </w:pPr>
    </w:p>
    <w:p w14:paraId="56297A9E" w14:textId="5DD39B33"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The </w:t>
      </w:r>
      <w:r w:rsidR="00E935FD">
        <w:rPr>
          <w:rFonts w:ascii="Arial" w:eastAsia="Calibri" w:hAnsi="Arial" w:cs="Arial"/>
          <w:lang w:val="en-GB"/>
        </w:rPr>
        <w:t>Proprietor</w:t>
      </w:r>
      <w:r w:rsidRPr="003B51C6">
        <w:rPr>
          <w:rFonts w:ascii="Arial" w:eastAsia="Calibri" w:hAnsi="Arial" w:cs="Arial"/>
          <w:lang w:val="en-GB"/>
        </w:rPr>
        <w:t xml:space="preserve"> must ensure that the School has a structure in place to manage health and safety effectively and which is integrated into general </w:t>
      </w:r>
      <w:r w:rsidR="00E935FD" w:rsidRPr="003B51C6">
        <w:rPr>
          <w:rFonts w:ascii="Arial" w:eastAsia="Calibri" w:hAnsi="Arial" w:cs="Arial"/>
          <w:lang w:val="en-GB"/>
        </w:rPr>
        <w:t>day-to-day</w:t>
      </w:r>
      <w:r w:rsidRPr="003B51C6">
        <w:rPr>
          <w:rFonts w:ascii="Arial" w:eastAsia="Calibri" w:hAnsi="Arial" w:cs="Arial"/>
          <w:lang w:val="en-GB"/>
        </w:rPr>
        <w:t xml:space="preserve"> management. </w:t>
      </w:r>
      <w:proofErr w:type="gramStart"/>
      <w:r w:rsidR="0095492C" w:rsidRPr="003B51C6">
        <w:rPr>
          <w:rFonts w:ascii="Arial" w:eastAsia="Calibri" w:hAnsi="Arial" w:cs="Arial"/>
          <w:lang w:val="en-GB"/>
        </w:rPr>
        <w:t>In particular,</w:t>
      </w:r>
      <w:r w:rsidRPr="003B51C6">
        <w:rPr>
          <w:rFonts w:ascii="Arial" w:eastAsia="Calibri" w:hAnsi="Arial" w:cs="Arial"/>
          <w:lang w:val="en-GB"/>
        </w:rPr>
        <w:t xml:space="preserve"> </w:t>
      </w:r>
      <w:r w:rsidR="00E935FD">
        <w:rPr>
          <w:rFonts w:ascii="Arial" w:eastAsia="Calibri" w:hAnsi="Arial" w:cs="Arial"/>
          <w:lang w:val="en-GB"/>
        </w:rPr>
        <w:t>he</w:t>
      </w:r>
      <w:proofErr w:type="gramEnd"/>
      <w:r w:rsidRPr="003B51C6">
        <w:rPr>
          <w:rFonts w:ascii="Arial" w:eastAsia="Calibri" w:hAnsi="Arial" w:cs="Arial"/>
          <w:lang w:val="en-GB"/>
        </w:rPr>
        <w:t xml:space="preserve"> must ensure that: </w:t>
      </w:r>
    </w:p>
    <w:p w14:paraId="1051DB44" w14:textId="68DE262E"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p</w:t>
      </w:r>
      <w:r w:rsidR="00D63FBB" w:rsidRPr="003B51C6">
        <w:rPr>
          <w:rFonts w:ascii="Arial" w:eastAsia="Calibri" w:hAnsi="Arial" w:cs="Arial"/>
          <w:lang w:val="en-GB"/>
        </w:rPr>
        <w:t>lans for continuous improvement in health and safety management are de</w:t>
      </w:r>
      <w:r>
        <w:rPr>
          <w:rFonts w:ascii="Arial" w:eastAsia="Calibri" w:hAnsi="Arial" w:cs="Arial"/>
          <w:lang w:val="en-GB"/>
        </w:rPr>
        <w:t>veloped and reviewed regularly</w:t>
      </w:r>
    </w:p>
    <w:p w14:paraId="2F556757" w14:textId="1065F443"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ll school activities are organised and have sufficient arrangements and resources to ensure that health and saf</w:t>
      </w:r>
      <w:r>
        <w:rPr>
          <w:rFonts w:ascii="Arial" w:eastAsia="Calibri" w:hAnsi="Arial" w:cs="Arial"/>
          <w:lang w:val="en-GB"/>
        </w:rPr>
        <w:t>ety can be managed effectively</w:t>
      </w:r>
    </w:p>
    <w:p w14:paraId="7A6A51D0" w14:textId="3A0C4747"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 xml:space="preserve"> clear written policy statement is created which promotes the correct attitude tow</w:t>
      </w:r>
      <w:r>
        <w:rPr>
          <w:rFonts w:ascii="Arial" w:eastAsia="Calibri" w:hAnsi="Arial" w:cs="Arial"/>
          <w:lang w:val="en-GB"/>
        </w:rPr>
        <w:t>ards safety in staff and pupils</w:t>
      </w:r>
      <w:r w:rsidR="00D63FBB" w:rsidRPr="003B51C6">
        <w:rPr>
          <w:rFonts w:ascii="Arial" w:eastAsia="Calibri" w:hAnsi="Arial" w:cs="Arial"/>
          <w:lang w:val="en-GB"/>
        </w:rPr>
        <w:t xml:space="preserve"> </w:t>
      </w:r>
    </w:p>
    <w:p w14:paraId="5BD19744" w14:textId="3EB17C03"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r</w:t>
      </w:r>
      <w:r w:rsidR="00D63FBB" w:rsidRPr="003B51C6">
        <w:rPr>
          <w:rFonts w:ascii="Arial" w:eastAsia="Calibri" w:hAnsi="Arial" w:cs="Arial"/>
          <w:lang w:val="en-GB"/>
        </w:rPr>
        <w:t>esponsibilities for health, safety and welfare are allocated to specific people and those person</w:t>
      </w:r>
      <w:r>
        <w:rPr>
          <w:rFonts w:ascii="Arial" w:eastAsia="Calibri" w:hAnsi="Arial" w:cs="Arial"/>
          <w:lang w:val="en-GB"/>
        </w:rPr>
        <w:t>s are informed of their duties</w:t>
      </w:r>
    </w:p>
    <w:p w14:paraId="12A4EB8A" w14:textId="74A8AFFB"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s</w:t>
      </w:r>
      <w:r w:rsidR="00D63FBB" w:rsidRPr="003B51C6">
        <w:rPr>
          <w:rFonts w:ascii="Arial" w:eastAsia="Calibri" w:hAnsi="Arial" w:cs="Arial"/>
          <w:lang w:val="en-GB"/>
        </w:rPr>
        <w:t>taff have sufficient experience, knowledge and training to per</w:t>
      </w:r>
      <w:r>
        <w:rPr>
          <w:rFonts w:ascii="Arial" w:eastAsia="Calibri" w:hAnsi="Arial" w:cs="Arial"/>
          <w:lang w:val="en-GB"/>
        </w:rPr>
        <w:t>form the tasks required of them</w:t>
      </w:r>
      <w:r w:rsidR="00D63FBB" w:rsidRPr="003B51C6">
        <w:rPr>
          <w:rFonts w:ascii="Arial" w:eastAsia="Calibri" w:hAnsi="Arial" w:cs="Arial"/>
          <w:lang w:val="en-GB"/>
        </w:rPr>
        <w:t xml:space="preserve"> </w:t>
      </w:r>
    </w:p>
    <w:p w14:paraId="5BECCCD2" w14:textId="00905D29" w:rsidR="00D63FBB" w:rsidRPr="003B51C6" w:rsidRDefault="0095492C" w:rsidP="00D63FBB">
      <w:pPr>
        <w:numPr>
          <w:ilvl w:val="0"/>
          <w:numId w:val="34"/>
        </w:numPr>
        <w:rPr>
          <w:rFonts w:ascii="Arial" w:eastAsia="Calibri" w:hAnsi="Arial" w:cs="Arial"/>
          <w:lang w:val="en-GB"/>
        </w:rPr>
      </w:pPr>
      <w:r>
        <w:rPr>
          <w:rFonts w:ascii="Arial" w:eastAsia="Calibri" w:hAnsi="Arial" w:cs="Arial"/>
          <w:lang w:val="en-GB"/>
        </w:rPr>
        <w:t>c</w:t>
      </w:r>
      <w:r w:rsidR="00D63FBB" w:rsidRPr="003B51C6">
        <w:rPr>
          <w:rFonts w:ascii="Arial" w:eastAsia="Calibri" w:hAnsi="Arial" w:cs="Arial"/>
          <w:lang w:val="en-GB"/>
        </w:rPr>
        <w:t>lear procedures are created which assess the risk from hazards a</w:t>
      </w:r>
      <w:r>
        <w:rPr>
          <w:rFonts w:ascii="Arial" w:eastAsia="Calibri" w:hAnsi="Arial" w:cs="Arial"/>
          <w:lang w:val="en-GB"/>
        </w:rPr>
        <w:t>nd produce safe systems of work</w:t>
      </w:r>
      <w:r w:rsidR="00D63FBB" w:rsidRPr="003B51C6">
        <w:rPr>
          <w:rFonts w:ascii="Arial" w:eastAsia="Calibri" w:hAnsi="Arial" w:cs="Arial"/>
          <w:lang w:val="en-GB"/>
        </w:rPr>
        <w:t xml:space="preserve"> </w:t>
      </w:r>
    </w:p>
    <w:p w14:paraId="267A7D44" w14:textId="541F9373" w:rsidR="00D63FBB" w:rsidRPr="003B51C6" w:rsidRDefault="0095492C" w:rsidP="00D63FBB">
      <w:pPr>
        <w:numPr>
          <w:ilvl w:val="0"/>
          <w:numId w:val="34"/>
        </w:numPr>
        <w:rPr>
          <w:rFonts w:ascii="Arial" w:eastAsia="Calibri" w:hAnsi="Arial" w:cs="Arial"/>
          <w:lang w:val="en-GB"/>
        </w:rPr>
      </w:pPr>
      <w:r>
        <w:rPr>
          <w:rFonts w:ascii="Arial" w:eastAsia="Calibri" w:hAnsi="Arial" w:cs="Arial" w:hint="eastAsia"/>
          <w:lang w:val="en-GB"/>
        </w:rPr>
        <w:t>s</w:t>
      </w:r>
      <w:r w:rsidR="00D63FBB" w:rsidRPr="003B51C6">
        <w:rPr>
          <w:rFonts w:ascii="Arial" w:eastAsia="Calibri" w:hAnsi="Arial" w:cs="Arial"/>
          <w:lang w:val="en-GB"/>
        </w:rPr>
        <w:t>ufficient funds are set aside with which t</w:t>
      </w:r>
      <w:r>
        <w:rPr>
          <w:rFonts w:ascii="Arial" w:eastAsia="Calibri" w:hAnsi="Arial" w:cs="Arial"/>
          <w:lang w:val="en-GB"/>
        </w:rPr>
        <w:t>o operate safe systems of work</w:t>
      </w:r>
    </w:p>
    <w:p w14:paraId="44245F89" w14:textId="04C3118D" w:rsidR="00D63FBB" w:rsidRDefault="0095492C" w:rsidP="00D63FBB">
      <w:pPr>
        <w:numPr>
          <w:ilvl w:val="0"/>
          <w:numId w:val="34"/>
        </w:numPr>
        <w:rPr>
          <w:rFonts w:ascii="Arial" w:eastAsia="Calibri" w:hAnsi="Arial" w:cs="Arial"/>
          <w:lang w:val="en-GB"/>
        </w:rPr>
      </w:pPr>
      <w:r>
        <w:rPr>
          <w:rFonts w:ascii="Arial" w:eastAsia="Calibri" w:hAnsi="Arial" w:cs="Arial"/>
          <w:lang w:val="en-GB"/>
        </w:rPr>
        <w:t>h</w:t>
      </w:r>
      <w:r w:rsidR="00D63FBB" w:rsidRPr="003B51C6">
        <w:rPr>
          <w:rFonts w:ascii="Arial" w:eastAsia="Calibri" w:hAnsi="Arial" w:cs="Arial"/>
          <w:lang w:val="en-GB"/>
        </w:rPr>
        <w:t xml:space="preserve">ealth and safety performance </w:t>
      </w:r>
      <w:proofErr w:type="gramStart"/>
      <w:r w:rsidR="00D63FBB" w:rsidRPr="003B51C6">
        <w:rPr>
          <w:rFonts w:ascii="Arial" w:eastAsia="Calibri" w:hAnsi="Arial" w:cs="Arial"/>
          <w:lang w:val="en-GB"/>
        </w:rPr>
        <w:t>is</w:t>
      </w:r>
      <w:proofErr w:type="gramEnd"/>
      <w:r w:rsidR="00D63FBB" w:rsidRPr="003B51C6">
        <w:rPr>
          <w:rFonts w:ascii="Arial" w:eastAsia="Calibri" w:hAnsi="Arial" w:cs="Arial"/>
          <w:lang w:val="en-GB"/>
        </w:rPr>
        <w:t xml:space="preserve"> constantly </w:t>
      </w:r>
      <w:r>
        <w:rPr>
          <w:rFonts w:ascii="Arial" w:eastAsia="Calibri" w:hAnsi="Arial" w:cs="Arial"/>
          <w:lang w:val="en-GB"/>
        </w:rPr>
        <w:t>measured and reviewed annually</w:t>
      </w:r>
    </w:p>
    <w:p w14:paraId="415F8626" w14:textId="77777777" w:rsidR="00E935FD" w:rsidRPr="003B51C6" w:rsidRDefault="00E935FD" w:rsidP="0095492C">
      <w:pPr>
        <w:ind w:left="720"/>
        <w:rPr>
          <w:rFonts w:ascii="Arial" w:eastAsia="Calibri" w:hAnsi="Arial" w:cs="Arial"/>
          <w:lang w:val="en-GB"/>
        </w:rPr>
      </w:pPr>
    </w:p>
    <w:p w14:paraId="08AA40D7" w14:textId="1CB21BED" w:rsidR="00E935FD" w:rsidRPr="00290EB5" w:rsidRDefault="003E54B8" w:rsidP="00D63FBB">
      <w:pPr>
        <w:rPr>
          <w:rFonts w:ascii="Arial" w:eastAsia="Calibri" w:hAnsi="Arial" w:cs="Arial"/>
          <w:b/>
          <w:lang w:val="en-GB"/>
        </w:rPr>
      </w:pPr>
      <w:r w:rsidRPr="00290EB5">
        <w:rPr>
          <w:rFonts w:ascii="Arial" w:eastAsia="Calibri" w:hAnsi="Arial" w:cs="Arial"/>
          <w:b/>
          <w:lang w:val="en-GB"/>
        </w:rPr>
        <w:t>THE HEADMISTRESS</w:t>
      </w:r>
    </w:p>
    <w:p w14:paraId="658D55ED" w14:textId="77777777" w:rsidR="00E935FD" w:rsidRDefault="00E935FD" w:rsidP="00D63FBB">
      <w:pPr>
        <w:rPr>
          <w:rFonts w:ascii="Arial" w:eastAsia="Calibri" w:hAnsi="Arial" w:cs="Arial"/>
          <w:lang w:val="en-GB"/>
        </w:rPr>
      </w:pPr>
    </w:p>
    <w:p w14:paraId="42FA17B0" w14:textId="77777777" w:rsidR="00E935FD" w:rsidRDefault="00D63FBB" w:rsidP="00E935FD">
      <w:pPr>
        <w:rPr>
          <w:rFonts w:ascii="Arial" w:eastAsia="Calibri" w:hAnsi="Arial" w:cs="Arial"/>
          <w:lang w:val="en-GB"/>
        </w:rPr>
      </w:pPr>
      <w:r w:rsidRPr="003B51C6">
        <w:rPr>
          <w:rFonts w:ascii="Arial" w:eastAsia="Calibri" w:hAnsi="Arial" w:cs="Arial"/>
          <w:lang w:val="en-GB"/>
        </w:rPr>
        <w:t xml:space="preserve">The </w:t>
      </w:r>
      <w:r w:rsidR="00E935FD">
        <w:rPr>
          <w:rFonts w:ascii="Arial" w:eastAsia="Calibri" w:hAnsi="Arial" w:cs="Arial"/>
          <w:lang w:val="en-GB"/>
        </w:rPr>
        <w:t>Proprietor</w:t>
      </w:r>
      <w:r w:rsidR="00E935FD" w:rsidRPr="003B51C6">
        <w:rPr>
          <w:rFonts w:ascii="Arial" w:eastAsia="Calibri" w:hAnsi="Arial" w:cs="Arial"/>
          <w:lang w:val="en-GB"/>
        </w:rPr>
        <w:t xml:space="preserve"> </w:t>
      </w:r>
      <w:r w:rsidRPr="003B51C6">
        <w:rPr>
          <w:rFonts w:ascii="Arial" w:eastAsia="Calibri" w:hAnsi="Arial" w:cs="Arial"/>
          <w:lang w:val="en-GB"/>
        </w:rPr>
        <w:t>delegates the day to day responsibility for organising health and safety to the Headm</w:t>
      </w:r>
      <w:r w:rsidR="00E935FD">
        <w:rPr>
          <w:rFonts w:ascii="Arial" w:eastAsia="Calibri" w:hAnsi="Arial" w:cs="Arial"/>
          <w:lang w:val="en-GB"/>
        </w:rPr>
        <w:t>istress. Her</w:t>
      </w:r>
      <w:r w:rsidRPr="003B51C6">
        <w:rPr>
          <w:rFonts w:ascii="Arial" w:eastAsia="Calibri" w:hAnsi="Arial" w:cs="Arial"/>
          <w:lang w:val="en-GB"/>
        </w:rPr>
        <w:t xml:space="preserve"> duties include: </w:t>
      </w:r>
    </w:p>
    <w:p w14:paraId="2B405E99" w14:textId="77777777" w:rsidR="00E935FD" w:rsidRDefault="00E935FD" w:rsidP="00E935FD">
      <w:pPr>
        <w:rPr>
          <w:rFonts w:ascii="Arial" w:eastAsia="Calibri" w:hAnsi="Arial" w:cs="Arial"/>
          <w:lang w:val="en-GB"/>
        </w:rPr>
      </w:pPr>
    </w:p>
    <w:p w14:paraId="28057335" w14:textId="065FD391" w:rsidR="00D63FBB" w:rsidRPr="00E935FD" w:rsidRDefault="0095492C" w:rsidP="00A94D2A">
      <w:pPr>
        <w:pStyle w:val="ListParagraph"/>
        <w:numPr>
          <w:ilvl w:val="0"/>
          <w:numId w:val="38"/>
        </w:numPr>
        <w:rPr>
          <w:rFonts w:ascii="Arial" w:eastAsia="Calibri" w:hAnsi="Arial" w:cs="Arial"/>
          <w:lang w:val="en-GB"/>
        </w:rPr>
      </w:pPr>
      <w:r>
        <w:rPr>
          <w:rFonts w:ascii="Arial" w:eastAsia="Calibri" w:hAnsi="Arial" w:cs="Arial"/>
          <w:lang w:val="en-GB"/>
        </w:rPr>
        <w:t>b</w:t>
      </w:r>
      <w:r w:rsidR="00D63FBB" w:rsidRPr="00E935FD">
        <w:rPr>
          <w:rFonts w:ascii="Arial" w:eastAsia="Calibri" w:hAnsi="Arial" w:cs="Arial"/>
          <w:lang w:val="en-GB"/>
        </w:rPr>
        <w:t xml:space="preserve">eing fully committed to the </w:t>
      </w:r>
      <w:r>
        <w:rPr>
          <w:rFonts w:ascii="Arial" w:eastAsia="Calibri" w:hAnsi="Arial" w:cs="Arial"/>
          <w:lang w:val="en-GB"/>
        </w:rPr>
        <w:t>Proprietor</w:t>
      </w:r>
      <w:r w:rsidR="00D63FBB" w:rsidRPr="00E935FD">
        <w:rPr>
          <w:rFonts w:ascii="Arial" w:eastAsia="Calibri" w:hAnsi="Arial" w:cs="Arial"/>
          <w:lang w:val="en-GB"/>
        </w:rPr>
        <w:t xml:space="preserve">’s Statement </w:t>
      </w:r>
      <w:r>
        <w:rPr>
          <w:rFonts w:ascii="Arial" w:eastAsia="Calibri" w:hAnsi="Arial" w:cs="Arial"/>
          <w:lang w:val="en-GB"/>
        </w:rPr>
        <w:t>of Intent for Health and Safety</w:t>
      </w:r>
      <w:r w:rsidR="00D63FBB" w:rsidRPr="00E935FD">
        <w:rPr>
          <w:rFonts w:ascii="Arial" w:eastAsia="Calibri" w:hAnsi="Arial" w:cs="Arial"/>
          <w:lang w:val="en-GB"/>
        </w:rPr>
        <w:t xml:space="preserve"> </w:t>
      </w:r>
    </w:p>
    <w:p w14:paraId="74216F2C" w14:textId="33CEFF28" w:rsidR="00D63FBB" w:rsidRPr="003B51C6" w:rsidRDefault="0095492C" w:rsidP="00A94D2A">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that a clear written local Policy for Health and Safety is </w:t>
      </w:r>
      <w:r>
        <w:rPr>
          <w:rFonts w:ascii="Arial" w:eastAsia="Calibri" w:hAnsi="Arial" w:cs="Arial"/>
          <w:lang w:val="en-GB"/>
        </w:rPr>
        <w:t>in place and reviewed annually</w:t>
      </w:r>
    </w:p>
    <w:p w14:paraId="41B2F0A8" w14:textId="0C87AB71" w:rsidR="00D63FBB" w:rsidRPr="003B51C6" w:rsidRDefault="0095492C" w:rsidP="0095492C">
      <w:pPr>
        <w:ind w:left="720"/>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nsuring that the Policy is communicated adeq</w:t>
      </w:r>
      <w:r>
        <w:rPr>
          <w:rFonts w:ascii="Arial" w:eastAsia="Calibri" w:hAnsi="Arial" w:cs="Arial"/>
          <w:lang w:val="en-GB"/>
        </w:rPr>
        <w:t>uately to all relevant persons</w:t>
      </w:r>
    </w:p>
    <w:p w14:paraId="5DD5D794" w14:textId="446BA905"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appropriate information on significant risk activities is given to </w:t>
      </w:r>
      <w:r w:rsidR="00D63FBB" w:rsidRPr="00864AA6">
        <w:rPr>
          <w:rFonts w:ascii="Arial" w:eastAsia="Calibri" w:hAnsi="Arial" w:cs="Arial"/>
          <w:lang w:val="en-GB"/>
        </w:rPr>
        <w:t>v</w:t>
      </w:r>
      <w:r>
        <w:rPr>
          <w:rFonts w:ascii="Arial" w:eastAsia="Calibri" w:hAnsi="Arial" w:cs="Arial"/>
          <w:lang w:val="en-GB"/>
        </w:rPr>
        <w:t>isitors and contractors</w:t>
      </w:r>
    </w:p>
    <w:p w14:paraId="21E40AD3" w14:textId="09CB6D3C"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appropriate consultation arrangements are in place for staff and </w:t>
      </w:r>
      <w:r>
        <w:rPr>
          <w:rFonts w:ascii="Arial" w:eastAsia="Calibri" w:hAnsi="Arial" w:cs="Arial"/>
          <w:lang w:val="en-GB"/>
        </w:rPr>
        <w:t>children</w:t>
      </w:r>
    </w:p>
    <w:p w14:paraId="7E3DCB34" w14:textId="07901594"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lastRenderedPageBreak/>
        <w:t>e</w:t>
      </w:r>
      <w:r w:rsidR="00D63FBB" w:rsidRPr="003B51C6">
        <w:rPr>
          <w:rFonts w:ascii="Arial" w:eastAsia="Calibri" w:hAnsi="Arial" w:cs="Arial"/>
          <w:lang w:val="en-GB"/>
        </w:rPr>
        <w:t xml:space="preserve">nsuring that all staff are provided with adequate information, instruction </w:t>
      </w:r>
      <w:r w:rsidR="00D63FBB" w:rsidRPr="00864AA6">
        <w:rPr>
          <w:rFonts w:ascii="Arial" w:eastAsia="Calibri" w:hAnsi="Arial" w:cs="Arial"/>
          <w:lang w:val="en-GB"/>
        </w:rPr>
        <w:t>and traini</w:t>
      </w:r>
      <w:r>
        <w:rPr>
          <w:rFonts w:ascii="Arial" w:eastAsia="Calibri" w:hAnsi="Arial" w:cs="Arial"/>
          <w:lang w:val="en-GB"/>
        </w:rPr>
        <w:t>ng on health and safety issues</w:t>
      </w:r>
    </w:p>
    <w:p w14:paraId="3C2EB4EE" w14:textId="30781729"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risk assessments of the premises and working practices to be </w:t>
      </w:r>
      <w:r>
        <w:rPr>
          <w:rFonts w:ascii="Arial" w:eastAsia="Calibri" w:hAnsi="Arial" w:cs="Arial"/>
          <w:lang w:val="en-GB"/>
        </w:rPr>
        <w:t>undertaken</w:t>
      </w:r>
    </w:p>
    <w:p w14:paraId="34AF1CDD" w14:textId="56630E5D"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safe systems of work are in place as identified from risk </w:t>
      </w:r>
      <w:r>
        <w:rPr>
          <w:rFonts w:ascii="Arial" w:eastAsia="Calibri" w:hAnsi="Arial" w:cs="Arial"/>
          <w:lang w:val="en-GB"/>
        </w:rPr>
        <w:t>assessments</w:t>
      </w:r>
    </w:p>
    <w:p w14:paraId="3CF321A7" w14:textId="1B648E24" w:rsidR="00D63FBB" w:rsidRPr="003B51C6" w:rsidRDefault="0095492C" w:rsidP="00A94D2A">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nsuring that em</w:t>
      </w:r>
      <w:r>
        <w:rPr>
          <w:rFonts w:ascii="Arial" w:eastAsia="Calibri" w:hAnsi="Arial" w:cs="Arial"/>
          <w:lang w:val="en-GB"/>
        </w:rPr>
        <w:t>ergency procedures are in place</w:t>
      </w:r>
      <w:r w:rsidR="00D63FBB" w:rsidRPr="003B51C6">
        <w:rPr>
          <w:rFonts w:ascii="Arial" w:eastAsia="Calibri" w:hAnsi="Arial" w:cs="Arial"/>
          <w:lang w:val="en-GB"/>
        </w:rPr>
        <w:t xml:space="preserve"> </w:t>
      </w:r>
    </w:p>
    <w:p w14:paraId="0F33E39C" w14:textId="0DE884BA"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that equipment is inspected and tested </w:t>
      </w:r>
      <w:proofErr w:type="gramStart"/>
      <w:r w:rsidR="00D63FBB" w:rsidRPr="003B51C6">
        <w:rPr>
          <w:rFonts w:ascii="Arial" w:eastAsia="Calibri" w:hAnsi="Arial" w:cs="Arial"/>
          <w:lang w:val="en-GB"/>
        </w:rPr>
        <w:t>in order to</w:t>
      </w:r>
      <w:proofErr w:type="gramEnd"/>
      <w:r w:rsidR="00D63FBB" w:rsidRPr="003B51C6">
        <w:rPr>
          <w:rFonts w:ascii="Arial" w:eastAsia="Calibri" w:hAnsi="Arial" w:cs="Arial"/>
          <w:lang w:val="en-GB"/>
        </w:rPr>
        <w:t xml:space="preserve"> confirm it </w:t>
      </w:r>
      <w:r w:rsidR="00D63FBB" w:rsidRPr="00864AA6">
        <w:rPr>
          <w:rFonts w:ascii="Arial" w:eastAsia="Calibri" w:hAnsi="Arial" w:cs="Arial"/>
          <w:lang w:val="en-GB"/>
        </w:rPr>
        <w:t>r</w:t>
      </w:r>
      <w:r>
        <w:rPr>
          <w:rFonts w:ascii="Arial" w:eastAsia="Calibri" w:hAnsi="Arial" w:cs="Arial"/>
          <w:lang w:val="en-GB"/>
        </w:rPr>
        <w:t>emains in a safe condition</w:t>
      </w:r>
    </w:p>
    <w:p w14:paraId="4240C38C" w14:textId="362EA4F8" w:rsidR="00D63FBB" w:rsidRPr="003B51C6" w:rsidRDefault="0095492C" w:rsidP="00A94D2A">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nsuring records are kept of all relevant health and safety activities e.g. assessmen</w:t>
      </w:r>
      <w:r>
        <w:rPr>
          <w:rFonts w:ascii="Arial" w:eastAsia="Calibri" w:hAnsi="Arial" w:cs="Arial"/>
          <w:lang w:val="en-GB"/>
        </w:rPr>
        <w:t>ts, inspections, accidents, etc</w:t>
      </w:r>
      <w:r w:rsidR="00D63FBB" w:rsidRPr="003B51C6">
        <w:rPr>
          <w:rFonts w:ascii="Arial" w:eastAsia="Calibri" w:hAnsi="Arial" w:cs="Arial"/>
          <w:lang w:val="en-GB"/>
        </w:rPr>
        <w:t xml:space="preserve"> </w:t>
      </w:r>
    </w:p>
    <w:p w14:paraId="499AA8A0" w14:textId="7AF26079" w:rsidR="00D63FBB" w:rsidRPr="003B51C6" w:rsidRDefault="0095492C" w:rsidP="00A94D2A">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nsuring arrangements are in place to m</w:t>
      </w:r>
      <w:r>
        <w:rPr>
          <w:rFonts w:ascii="Arial" w:eastAsia="Calibri" w:hAnsi="Arial" w:cs="Arial"/>
          <w:lang w:val="en-GB"/>
        </w:rPr>
        <w:t>onitor premises and performance</w:t>
      </w:r>
      <w:r w:rsidR="00D63FBB" w:rsidRPr="003B51C6">
        <w:rPr>
          <w:rFonts w:ascii="Arial" w:eastAsia="Calibri" w:hAnsi="Arial" w:cs="Arial"/>
          <w:lang w:val="en-GB"/>
        </w:rPr>
        <w:t xml:space="preserve"> </w:t>
      </w:r>
    </w:p>
    <w:p w14:paraId="414E8DE6" w14:textId="3CBAFE76"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that all accidents are </w:t>
      </w:r>
      <w:proofErr w:type="gramStart"/>
      <w:r w:rsidR="00D63FBB" w:rsidRPr="003B51C6">
        <w:rPr>
          <w:rFonts w:ascii="Arial" w:eastAsia="Calibri" w:hAnsi="Arial" w:cs="Arial"/>
          <w:lang w:val="en-GB"/>
        </w:rPr>
        <w:t>investigated</w:t>
      </w:r>
      <w:proofErr w:type="gramEnd"/>
      <w:r w:rsidR="00D63FBB" w:rsidRPr="003B51C6">
        <w:rPr>
          <w:rFonts w:ascii="Arial" w:eastAsia="Calibri" w:hAnsi="Arial" w:cs="Arial"/>
          <w:lang w:val="en-GB"/>
        </w:rPr>
        <w:t xml:space="preserve"> and any remedial actions required </w:t>
      </w:r>
      <w:r>
        <w:rPr>
          <w:rFonts w:ascii="Arial" w:eastAsia="Calibri" w:hAnsi="Arial" w:cs="Arial"/>
          <w:lang w:val="en-GB"/>
        </w:rPr>
        <w:t>are implemented</w:t>
      </w:r>
    </w:p>
    <w:p w14:paraId="7ACD02B4" w14:textId="2D918A19" w:rsidR="00D63FBB" w:rsidRPr="00864AA6" w:rsidRDefault="0095492C" w:rsidP="00864AA6">
      <w:pPr>
        <w:numPr>
          <w:ilvl w:val="0"/>
          <w:numId w:val="38"/>
        </w:numPr>
        <w:rPr>
          <w:rFonts w:ascii="Arial" w:eastAsia="Calibri" w:hAnsi="Arial" w:cs="Arial"/>
          <w:lang w:val="en-GB"/>
        </w:rPr>
      </w:pPr>
      <w:r>
        <w:rPr>
          <w:rFonts w:ascii="Arial" w:eastAsia="Calibri" w:hAnsi="Arial" w:cs="Arial"/>
          <w:lang w:val="en-GB"/>
        </w:rPr>
        <w:t>r</w:t>
      </w:r>
      <w:r w:rsidR="00D63FBB" w:rsidRPr="003B51C6">
        <w:rPr>
          <w:rFonts w:ascii="Arial" w:eastAsia="Calibri" w:hAnsi="Arial" w:cs="Arial"/>
          <w:lang w:val="en-GB"/>
        </w:rPr>
        <w:t xml:space="preserve">eporting to the </w:t>
      </w:r>
      <w:r>
        <w:rPr>
          <w:rFonts w:ascii="Arial" w:eastAsia="Calibri" w:hAnsi="Arial" w:cs="Arial"/>
          <w:lang w:val="en-GB"/>
        </w:rPr>
        <w:t>Proprietor</w:t>
      </w:r>
      <w:r w:rsidR="00D63FBB" w:rsidRPr="003B51C6">
        <w:rPr>
          <w:rFonts w:ascii="Arial" w:eastAsia="Calibri" w:hAnsi="Arial" w:cs="Arial"/>
          <w:lang w:val="en-GB"/>
        </w:rPr>
        <w:t xml:space="preserve"> annually on the health and safety </w:t>
      </w:r>
      <w:r>
        <w:rPr>
          <w:rFonts w:ascii="Arial" w:eastAsia="Calibri" w:hAnsi="Arial" w:cs="Arial"/>
          <w:lang w:val="en-GB"/>
        </w:rPr>
        <w:t>performance of the school</w:t>
      </w:r>
    </w:p>
    <w:p w14:paraId="6BAD42B7" w14:textId="77777777" w:rsidR="00E935FD" w:rsidRDefault="00E935FD" w:rsidP="00D63FBB">
      <w:pPr>
        <w:rPr>
          <w:rFonts w:ascii="Arial" w:eastAsia="Calibri" w:hAnsi="Arial" w:cs="Arial"/>
          <w:lang w:val="en-GB"/>
        </w:rPr>
      </w:pPr>
    </w:p>
    <w:p w14:paraId="70E55E23" w14:textId="77777777" w:rsidR="00E935FD" w:rsidRPr="003B51C6" w:rsidRDefault="00E935FD" w:rsidP="00D63FBB">
      <w:pPr>
        <w:rPr>
          <w:rFonts w:ascii="Arial" w:eastAsia="Calibri" w:hAnsi="Arial" w:cs="Arial"/>
          <w:lang w:val="en-GB"/>
        </w:rPr>
      </w:pPr>
    </w:p>
    <w:p w14:paraId="0399944D" w14:textId="5276E912" w:rsidR="00290EB5" w:rsidRPr="0095492C" w:rsidRDefault="00864AA6" w:rsidP="00D63FBB">
      <w:pPr>
        <w:rPr>
          <w:rFonts w:ascii="Arial" w:eastAsia="Calibri" w:hAnsi="Arial" w:cs="Arial"/>
          <w:lang w:val="en-GB"/>
        </w:rPr>
      </w:pPr>
      <w:r w:rsidRPr="0095492C">
        <w:rPr>
          <w:rFonts w:ascii="Arial" w:eastAsia="Calibri" w:hAnsi="Arial" w:cs="Arial"/>
          <w:b/>
          <w:lang w:val="en-GB"/>
        </w:rPr>
        <w:t>SC</w:t>
      </w:r>
      <w:r w:rsidR="003E54B8" w:rsidRPr="0095492C">
        <w:rPr>
          <w:rFonts w:ascii="Arial" w:eastAsia="Calibri" w:hAnsi="Arial" w:cs="Arial"/>
          <w:b/>
          <w:lang w:val="en-GB"/>
        </w:rPr>
        <w:t xml:space="preserve">HOOL </w:t>
      </w:r>
      <w:r w:rsidR="0095492C">
        <w:rPr>
          <w:rFonts w:ascii="Arial" w:eastAsia="Calibri" w:hAnsi="Arial" w:cs="Arial"/>
          <w:b/>
          <w:lang w:val="en-GB"/>
        </w:rPr>
        <w:t>ADMINISTRATOR</w:t>
      </w:r>
    </w:p>
    <w:p w14:paraId="3871A489" w14:textId="77777777" w:rsidR="00290EB5" w:rsidRPr="00290EB5" w:rsidRDefault="00290EB5" w:rsidP="00D63FBB">
      <w:pPr>
        <w:rPr>
          <w:rFonts w:ascii="Arial" w:eastAsia="Calibri" w:hAnsi="Arial" w:cs="Arial"/>
          <w:highlight w:val="green"/>
          <w:lang w:val="en-GB"/>
        </w:rPr>
      </w:pPr>
    </w:p>
    <w:p w14:paraId="25EDA6B5" w14:textId="6071ABBA" w:rsidR="00D63FBB" w:rsidRDefault="00290EB5" w:rsidP="00D63FBB">
      <w:pPr>
        <w:rPr>
          <w:rFonts w:ascii="Arial" w:eastAsia="Calibri" w:hAnsi="Arial" w:cs="Arial"/>
          <w:lang w:val="en-GB"/>
        </w:rPr>
      </w:pPr>
      <w:r w:rsidRPr="0095492C">
        <w:rPr>
          <w:rFonts w:ascii="Arial" w:eastAsia="Calibri" w:hAnsi="Arial" w:cs="Arial"/>
          <w:lang w:val="en-GB"/>
        </w:rPr>
        <w:t xml:space="preserve">They are </w:t>
      </w:r>
      <w:r w:rsidR="00D63FBB" w:rsidRPr="0095492C">
        <w:rPr>
          <w:rFonts w:ascii="Arial" w:eastAsia="Calibri" w:hAnsi="Arial" w:cs="Arial"/>
          <w:lang w:val="en-GB"/>
        </w:rPr>
        <w:t xml:space="preserve">responsible for policing the safety arrangements that have been put in place. </w:t>
      </w:r>
      <w:r w:rsidRPr="0095492C">
        <w:rPr>
          <w:rFonts w:ascii="Arial" w:eastAsia="Calibri" w:hAnsi="Arial" w:cs="Arial"/>
          <w:lang w:val="en-GB"/>
        </w:rPr>
        <w:t xml:space="preserve">Their </w:t>
      </w:r>
      <w:r w:rsidR="00D63FBB" w:rsidRPr="0095492C">
        <w:rPr>
          <w:rFonts w:ascii="Arial" w:eastAsia="Calibri" w:hAnsi="Arial" w:cs="Arial"/>
          <w:lang w:val="en-GB"/>
        </w:rPr>
        <w:t xml:space="preserve">duties include: </w:t>
      </w:r>
    </w:p>
    <w:p w14:paraId="3189BD32" w14:textId="77777777" w:rsidR="00290EB5" w:rsidRPr="003B51C6" w:rsidRDefault="00290EB5" w:rsidP="00D63FBB">
      <w:pPr>
        <w:rPr>
          <w:rFonts w:ascii="Arial" w:eastAsia="Calibri" w:hAnsi="Arial" w:cs="Arial"/>
          <w:lang w:val="en-GB"/>
        </w:rPr>
      </w:pPr>
    </w:p>
    <w:p w14:paraId="29213636" w14:textId="1D8EC908" w:rsidR="00D63FBB" w:rsidRPr="003B51C6" w:rsidRDefault="0095492C" w:rsidP="00A94D2A">
      <w:pPr>
        <w:numPr>
          <w:ilvl w:val="0"/>
          <w:numId w:val="39"/>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nsuring the necessary health and safety policies and assessment are in place and that they are relevant, un</w:t>
      </w:r>
      <w:r>
        <w:rPr>
          <w:rFonts w:ascii="Arial" w:eastAsia="Calibri" w:hAnsi="Arial" w:cs="Arial"/>
          <w:lang w:val="en-GB"/>
        </w:rPr>
        <w:t>derstood and annually reviewed</w:t>
      </w:r>
    </w:p>
    <w:p w14:paraId="7A2981E4" w14:textId="55772687" w:rsidR="00D63FBB" w:rsidRPr="003B51C6" w:rsidRDefault="0095492C" w:rsidP="0095492C">
      <w:pPr>
        <w:ind w:left="720"/>
        <w:rPr>
          <w:rFonts w:ascii="Arial" w:eastAsia="Calibri" w:hAnsi="Arial" w:cs="Arial"/>
          <w:lang w:val="en-GB"/>
        </w:rPr>
      </w:pPr>
      <w:r>
        <w:rPr>
          <w:rFonts w:ascii="Arial" w:eastAsia="Calibri" w:hAnsi="Arial" w:cs="Arial"/>
          <w:lang w:val="en-GB"/>
        </w:rPr>
        <w:t>c</w:t>
      </w:r>
      <w:r w:rsidR="00D63FBB" w:rsidRPr="003B51C6">
        <w:rPr>
          <w:rFonts w:ascii="Arial" w:eastAsia="Calibri" w:hAnsi="Arial" w:cs="Arial"/>
          <w:lang w:val="en-GB"/>
        </w:rPr>
        <w:t xml:space="preserve">o-ordinating the inspections and </w:t>
      </w:r>
      <w:r>
        <w:rPr>
          <w:rFonts w:ascii="Arial" w:eastAsia="Calibri" w:hAnsi="Arial" w:cs="Arial"/>
          <w:lang w:val="en-GB"/>
        </w:rPr>
        <w:t>performance monitoring process</w:t>
      </w:r>
    </w:p>
    <w:p w14:paraId="48E1B29A" w14:textId="5C3C95B6" w:rsidR="00D63FBB" w:rsidRPr="00290EB5" w:rsidRDefault="0095492C" w:rsidP="00A94D2A">
      <w:pPr>
        <w:numPr>
          <w:ilvl w:val="0"/>
          <w:numId w:val="39"/>
        </w:numPr>
        <w:rPr>
          <w:rFonts w:ascii="Arial" w:eastAsia="Calibri" w:hAnsi="Arial" w:cs="Arial"/>
          <w:lang w:val="en-GB"/>
        </w:rPr>
      </w:pPr>
      <w:r>
        <w:rPr>
          <w:rFonts w:ascii="Arial" w:eastAsia="Calibri" w:hAnsi="Arial" w:cs="Arial"/>
          <w:lang w:val="en-GB"/>
        </w:rPr>
        <w:t>m</w:t>
      </w:r>
      <w:r w:rsidR="00D63FBB" w:rsidRPr="003B51C6">
        <w:rPr>
          <w:rFonts w:ascii="Arial" w:eastAsia="Calibri" w:hAnsi="Arial" w:cs="Arial"/>
          <w:lang w:val="en-GB"/>
        </w:rPr>
        <w:t xml:space="preserve">aking provision for the inspection and maintenance of work equipment </w:t>
      </w:r>
      <w:r>
        <w:rPr>
          <w:rFonts w:ascii="Arial" w:eastAsia="Calibri" w:hAnsi="Arial" w:cs="Arial"/>
          <w:lang w:val="en-GB"/>
        </w:rPr>
        <w:t>throughout the school</w:t>
      </w:r>
    </w:p>
    <w:p w14:paraId="74A8A451" w14:textId="345872B6" w:rsidR="00D63FBB" w:rsidRPr="00290EB5" w:rsidRDefault="0095492C" w:rsidP="00A94D2A">
      <w:pPr>
        <w:numPr>
          <w:ilvl w:val="0"/>
          <w:numId w:val="39"/>
        </w:numPr>
        <w:rPr>
          <w:rFonts w:ascii="Arial" w:eastAsia="Calibri" w:hAnsi="Arial" w:cs="Arial"/>
          <w:lang w:val="en-GB"/>
        </w:rPr>
      </w:pPr>
      <w:r>
        <w:rPr>
          <w:rFonts w:ascii="Arial" w:eastAsia="Calibri" w:hAnsi="Arial" w:cs="Arial"/>
          <w:lang w:val="en-GB"/>
        </w:rPr>
        <w:t>m</w:t>
      </w:r>
      <w:r w:rsidR="00D63FBB" w:rsidRPr="003B51C6">
        <w:rPr>
          <w:rFonts w:ascii="Arial" w:eastAsia="Calibri" w:hAnsi="Arial" w:cs="Arial"/>
          <w:lang w:val="en-GB"/>
        </w:rPr>
        <w:t xml:space="preserve">anaging the keeping of records of all health and safety activities including </w:t>
      </w:r>
      <w:r>
        <w:rPr>
          <w:rFonts w:ascii="Arial" w:eastAsia="Calibri" w:hAnsi="Arial" w:cs="Arial"/>
          <w:lang w:val="en-GB"/>
        </w:rPr>
        <w:t>management</w:t>
      </w:r>
      <w:r w:rsidR="00D63FBB" w:rsidRPr="00290EB5">
        <w:rPr>
          <w:rFonts w:ascii="Arial" w:eastAsia="Calibri" w:hAnsi="Arial" w:cs="Arial"/>
          <w:lang w:val="en-GB"/>
        </w:rPr>
        <w:t xml:space="preserve"> </w:t>
      </w:r>
    </w:p>
    <w:p w14:paraId="232F163C" w14:textId="462D8B84" w:rsidR="00D63FBB" w:rsidRPr="00290EB5" w:rsidRDefault="0095492C" w:rsidP="00A94D2A">
      <w:pPr>
        <w:numPr>
          <w:ilvl w:val="0"/>
          <w:numId w:val="39"/>
        </w:numPr>
        <w:rPr>
          <w:rFonts w:ascii="Arial" w:eastAsia="Calibri" w:hAnsi="Arial" w:cs="Arial"/>
          <w:lang w:val="en-GB"/>
        </w:rPr>
      </w:pPr>
      <w:r>
        <w:rPr>
          <w:rFonts w:ascii="Arial" w:eastAsia="Calibri" w:hAnsi="Arial" w:cs="Arial"/>
          <w:lang w:val="en-GB"/>
        </w:rPr>
        <w:t>a</w:t>
      </w:r>
      <w:r w:rsidR="00D63FBB" w:rsidRPr="003B51C6">
        <w:rPr>
          <w:rFonts w:ascii="Arial" w:eastAsia="Calibri" w:hAnsi="Arial" w:cs="Arial"/>
          <w:lang w:val="en-GB"/>
        </w:rPr>
        <w:t>dvising the Headm</w:t>
      </w:r>
      <w:r w:rsidR="00290EB5">
        <w:rPr>
          <w:rFonts w:ascii="Arial" w:eastAsia="Calibri" w:hAnsi="Arial" w:cs="Arial"/>
          <w:lang w:val="en-GB"/>
        </w:rPr>
        <w:t>istress</w:t>
      </w:r>
      <w:r w:rsidR="00D63FBB" w:rsidRPr="003B51C6">
        <w:rPr>
          <w:rFonts w:ascii="Arial" w:eastAsia="Calibri" w:hAnsi="Arial" w:cs="Arial"/>
          <w:lang w:val="en-GB"/>
        </w:rPr>
        <w:t xml:space="preserve"> of situations or activities which are potentially </w:t>
      </w:r>
      <w:r w:rsidR="00D63FBB" w:rsidRPr="00290EB5">
        <w:rPr>
          <w:rFonts w:ascii="Arial" w:eastAsia="Calibri" w:hAnsi="Arial" w:cs="Arial"/>
          <w:lang w:val="en-GB"/>
        </w:rPr>
        <w:t xml:space="preserve">hazardous to the health and safety of staff, </w:t>
      </w:r>
      <w:r>
        <w:rPr>
          <w:rFonts w:ascii="Arial" w:eastAsia="Calibri" w:hAnsi="Arial" w:cs="Arial"/>
          <w:lang w:val="en-GB"/>
        </w:rPr>
        <w:t>children and visitors</w:t>
      </w:r>
    </w:p>
    <w:p w14:paraId="7BD8CF88" w14:textId="3EEAA91B" w:rsidR="00D63FBB" w:rsidRPr="00E935FD" w:rsidRDefault="0095492C" w:rsidP="00A94D2A">
      <w:pPr>
        <w:numPr>
          <w:ilvl w:val="0"/>
          <w:numId w:val="39"/>
        </w:numPr>
        <w:rPr>
          <w:rFonts w:ascii="Arial" w:eastAsia="Calibri" w:hAnsi="Arial" w:cs="Arial"/>
          <w:lang w:val="en-GB"/>
        </w:rPr>
      </w:pPr>
      <w:r>
        <w:rPr>
          <w:rFonts w:ascii="Arial" w:eastAsia="Calibri" w:hAnsi="Arial" w:cs="Arial"/>
          <w:lang w:val="en-GB"/>
        </w:rPr>
        <w:t>e</w:t>
      </w:r>
      <w:r w:rsidR="00D63FBB" w:rsidRPr="003B51C6">
        <w:rPr>
          <w:rFonts w:ascii="Arial" w:eastAsia="Calibri" w:hAnsi="Arial" w:cs="Arial"/>
          <w:lang w:val="en-GB"/>
        </w:rPr>
        <w:t xml:space="preserve">nsuring that staff are adequately instructed in safety and welfare matters </w:t>
      </w:r>
      <w:r w:rsidR="00D63FBB" w:rsidRPr="00E935FD">
        <w:rPr>
          <w:rFonts w:ascii="Arial" w:eastAsia="Calibri" w:hAnsi="Arial" w:cs="Arial"/>
          <w:lang w:val="en-GB"/>
        </w:rPr>
        <w:t>about their specific work place and t</w:t>
      </w:r>
      <w:r>
        <w:rPr>
          <w:rFonts w:ascii="Arial" w:eastAsia="Calibri" w:hAnsi="Arial" w:cs="Arial"/>
          <w:lang w:val="en-GB"/>
        </w:rPr>
        <w:t>he school generally</w:t>
      </w:r>
    </w:p>
    <w:p w14:paraId="6BD3E10F" w14:textId="7E9F18C2" w:rsidR="00290EB5" w:rsidRDefault="0095492C" w:rsidP="00A94D2A">
      <w:pPr>
        <w:numPr>
          <w:ilvl w:val="0"/>
          <w:numId w:val="39"/>
        </w:numPr>
        <w:rPr>
          <w:rFonts w:ascii="Arial" w:eastAsia="Calibri" w:hAnsi="Arial" w:cs="Arial"/>
          <w:lang w:val="en-GB"/>
        </w:rPr>
      </w:pPr>
      <w:r>
        <w:rPr>
          <w:rFonts w:ascii="Arial" w:eastAsia="Calibri" w:hAnsi="Arial" w:cs="Arial"/>
          <w:lang w:val="en-GB"/>
        </w:rPr>
        <w:t>c</w:t>
      </w:r>
      <w:r w:rsidR="00D63FBB" w:rsidRPr="003B51C6">
        <w:rPr>
          <w:rFonts w:ascii="Arial" w:eastAsia="Calibri" w:hAnsi="Arial" w:cs="Arial"/>
          <w:lang w:val="en-GB"/>
        </w:rPr>
        <w:t>arrying out any other functions devolved to him by the Headm</w:t>
      </w:r>
      <w:r w:rsidR="00290EB5">
        <w:rPr>
          <w:rFonts w:ascii="Arial" w:eastAsia="Calibri" w:hAnsi="Arial" w:cs="Arial"/>
          <w:lang w:val="en-GB"/>
        </w:rPr>
        <w:t>istress</w:t>
      </w:r>
      <w:r w:rsidR="00D63FBB" w:rsidRPr="003B51C6">
        <w:rPr>
          <w:rFonts w:ascii="Arial" w:eastAsia="Calibri" w:hAnsi="Arial" w:cs="Arial"/>
          <w:lang w:val="en-GB"/>
        </w:rPr>
        <w:t xml:space="preserve"> or </w:t>
      </w:r>
      <w:r>
        <w:rPr>
          <w:rFonts w:ascii="Arial" w:eastAsia="Calibri" w:hAnsi="Arial" w:cs="Arial"/>
          <w:lang w:val="en-GB"/>
        </w:rPr>
        <w:t>Proprietor</w:t>
      </w:r>
    </w:p>
    <w:p w14:paraId="1760D890" w14:textId="77777777" w:rsidR="00290EB5" w:rsidRPr="00290EB5" w:rsidRDefault="00290EB5" w:rsidP="00290EB5">
      <w:pPr>
        <w:rPr>
          <w:rFonts w:ascii="Arial" w:eastAsia="Calibri" w:hAnsi="Arial" w:cs="Arial"/>
          <w:lang w:val="en-GB"/>
        </w:rPr>
      </w:pPr>
    </w:p>
    <w:p w14:paraId="1744F24D" w14:textId="179BC346" w:rsidR="00290EB5" w:rsidRDefault="003E54B8" w:rsidP="00290EB5">
      <w:pPr>
        <w:rPr>
          <w:rFonts w:ascii="Arial" w:eastAsia="Calibri" w:hAnsi="Arial" w:cs="Arial"/>
          <w:b/>
          <w:lang w:val="en-GB"/>
        </w:rPr>
      </w:pPr>
      <w:r>
        <w:rPr>
          <w:rFonts w:ascii="Arial" w:eastAsia="Calibri" w:hAnsi="Arial" w:cs="Arial"/>
          <w:b/>
          <w:lang w:val="en-GB"/>
        </w:rPr>
        <w:t>ALL STAFF</w:t>
      </w:r>
    </w:p>
    <w:p w14:paraId="29115300" w14:textId="77777777" w:rsidR="00290EB5" w:rsidRPr="00290EB5" w:rsidRDefault="00290EB5" w:rsidP="00290EB5">
      <w:pPr>
        <w:rPr>
          <w:rFonts w:ascii="Arial" w:eastAsia="Calibri" w:hAnsi="Arial" w:cs="Arial"/>
          <w:b/>
          <w:lang w:val="en-GB"/>
        </w:rPr>
      </w:pPr>
    </w:p>
    <w:p w14:paraId="054FECBB" w14:textId="151DA064" w:rsidR="00D63FBB" w:rsidRPr="003B51C6" w:rsidRDefault="00D63FBB" w:rsidP="00D63FBB">
      <w:pPr>
        <w:rPr>
          <w:rFonts w:ascii="Arial" w:eastAsia="Calibri" w:hAnsi="Arial" w:cs="Arial"/>
          <w:lang w:val="en-GB"/>
        </w:rPr>
      </w:pPr>
      <w:r w:rsidRPr="00290EB5">
        <w:rPr>
          <w:rFonts w:ascii="Arial" w:eastAsia="Calibri" w:hAnsi="Arial" w:cs="Arial"/>
          <w:lang w:val="en-GB"/>
        </w:rPr>
        <w:t xml:space="preserve">All staff have individual legal responsibilities to take reasonable care </w:t>
      </w:r>
      <w:r w:rsidRPr="003B51C6">
        <w:rPr>
          <w:rFonts w:ascii="Arial" w:eastAsia="Calibri" w:hAnsi="Arial" w:cs="Arial"/>
          <w:lang w:val="en-GB"/>
        </w:rPr>
        <w:t xml:space="preserve">for the health and safety of themselves and for others who may be affected by their acts or omissions. </w:t>
      </w:r>
      <w:proofErr w:type="gramStart"/>
      <w:r w:rsidRPr="003B51C6">
        <w:rPr>
          <w:rFonts w:ascii="Arial" w:eastAsia="Calibri" w:hAnsi="Arial" w:cs="Arial"/>
          <w:lang w:val="en-GB"/>
        </w:rPr>
        <w:t>In particular, staff</w:t>
      </w:r>
      <w:proofErr w:type="gramEnd"/>
      <w:r w:rsidRPr="003B51C6">
        <w:rPr>
          <w:rFonts w:ascii="Arial" w:eastAsia="Calibri" w:hAnsi="Arial" w:cs="Arial"/>
          <w:lang w:val="en-GB"/>
        </w:rPr>
        <w:t xml:space="preserve"> must: </w:t>
      </w:r>
    </w:p>
    <w:p w14:paraId="66397987" w14:textId="185ACF49" w:rsidR="00D63FBB" w:rsidRPr="00A94D2A" w:rsidRDefault="005665A6" w:rsidP="00A94D2A">
      <w:pPr>
        <w:pStyle w:val="ListParagraph"/>
        <w:numPr>
          <w:ilvl w:val="0"/>
          <w:numId w:val="40"/>
        </w:numPr>
        <w:rPr>
          <w:rFonts w:ascii="Arial" w:eastAsia="Calibri" w:hAnsi="Arial" w:cs="Arial"/>
          <w:lang w:val="en-GB"/>
        </w:rPr>
      </w:pPr>
      <w:r>
        <w:rPr>
          <w:rFonts w:ascii="Arial" w:eastAsia="Calibri" w:hAnsi="Arial" w:cs="Arial"/>
          <w:lang w:val="en-GB"/>
        </w:rPr>
        <w:t>c</w:t>
      </w:r>
      <w:r w:rsidR="00D63FBB" w:rsidRPr="00A94D2A">
        <w:rPr>
          <w:rFonts w:ascii="Arial" w:eastAsia="Calibri" w:hAnsi="Arial" w:cs="Arial"/>
          <w:lang w:val="en-GB"/>
        </w:rPr>
        <w:t xml:space="preserve">omply with the School’s Health and Safety Policy and procedures </w:t>
      </w:r>
      <w:proofErr w:type="gramStart"/>
      <w:r w:rsidR="00D63FBB" w:rsidRPr="00A94D2A">
        <w:rPr>
          <w:rFonts w:ascii="Arial" w:eastAsia="Calibri" w:hAnsi="Arial" w:cs="Arial"/>
          <w:lang w:val="en-GB"/>
        </w:rPr>
        <w:t>at all times</w:t>
      </w:r>
      <w:proofErr w:type="gramEnd"/>
      <w:r w:rsidR="00D63FBB" w:rsidRPr="00A94D2A">
        <w:rPr>
          <w:rFonts w:ascii="Arial" w:eastAsia="Calibri" w:hAnsi="Arial" w:cs="Arial"/>
          <w:lang w:val="en-GB"/>
        </w:rPr>
        <w:t xml:space="preserve"> – in particular procedures for fire, f</w:t>
      </w:r>
      <w:r>
        <w:rPr>
          <w:rFonts w:ascii="Arial" w:eastAsia="Calibri" w:hAnsi="Arial" w:cs="Arial"/>
          <w:lang w:val="en-GB"/>
        </w:rPr>
        <w:t>irst aid and other emergencies</w:t>
      </w:r>
    </w:p>
    <w:p w14:paraId="45F827B4" w14:textId="13D23B81" w:rsidR="00D63FBB" w:rsidRPr="00A94D2A" w:rsidRDefault="005665A6" w:rsidP="00A94D2A">
      <w:pPr>
        <w:pStyle w:val="ListParagraph"/>
        <w:numPr>
          <w:ilvl w:val="0"/>
          <w:numId w:val="40"/>
        </w:numPr>
        <w:rPr>
          <w:rFonts w:ascii="Arial" w:eastAsia="Calibri" w:hAnsi="Arial" w:cs="Arial"/>
          <w:lang w:val="en-GB"/>
        </w:rPr>
      </w:pPr>
      <w:r>
        <w:rPr>
          <w:rFonts w:ascii="Arial" w:eastAsia="Calibri" w:hAnsi="Arial" w:cs="Arial"/>
          <w:lang w:val="en-GB"/>
        </w:rPr>
        <w:t>c</w:t>
      </w:r>
      <w:r w:rsidR="00D63FBB" w:rsidRPr="00A94D2A">
        <w:rPr>
          <w:rFonts w:ascii="Arial" w:eastAsia="Calibri" w:hAnsi="Arial" w:cs="Arial"/>
          <w:lang w:val="en-GB"/>
        </w:rPr>
        <w:t xml:space="preserve">o-operate with the School management in complying with </w:t>
      </w:r>
      <w:r>
        <w:rPr>
          <w:rFonts w:ascii="Arial" w:eastAsia="Calibri" w:hAnsi="Arial" w:cs="Arial"/>
          <w:lang w:val="en-GB"/>
        </w:rPr>
        <w:t>relevant health and safety law</w:t>
      </w:r>
    </w:p>
    <w:p w14:paraId="5C18014D" w14:textId="040A3992" w:rsidR="00D63FBB" w:rsidRPr="00A94D2A" w:rsidRDefault="005665A6" w:rsidP="00A94D2A">
      <w:pPr>
        <w:pStyle w:val="ListParagraph"/>
        <w:numPr>
          <w:ilvl w:val="0"/>
          <w:numId w:val="40"/>
        </w:numPr>
        <w:rPr>
          <w:rFonts w:ascii="Arial" w:eastAsia="Calibri" w:hAnsi="Arial" w:cs="Arial"/>
          <w:lang w:val="en-GB"/>
        </w:rPr>
      </w:pPr>
      <w:r>
        <w:rPr>
          <w:rFonts w:ascii="Arial" w:eastAsia="Calibri" w:hAnsi="Arial" w:cs="Arial"/>
          <w:lang w:val="en-GB"/>
        </w:rPr>
        <w:t>u</w:t>
      </w:r>
      <w:r w:rsidR="00D63FBB" w:rsidRPr="00A94D2A">
        <w:rPr>
          <w:rFonts w:ascii="Arial" w:eastAsia="Calibri" w:hAnsi="Arial" w:cs="Arial"/>
          <w:lang w:val="en-GB"/>
        </w:rPr>
        <w:t>se all work equipment and substances in accordance with instruction, tra</w:t>
      </w:r>
      <w:r>
        <w:rPr>
          <w:rFonts w:ascii="Arial" w:eastAsia="Calibri" w:hAnsi="Arial" w:cs="Arial"/>
          <w:lang w:val="en-GB"/>
        </w:rPr>
        <w:t>ining and information received</w:t>
      </w:r>
    </w:p>
    <w:p w14:paraId="1FF6C9CE" w14:textId="58932C4E" w:rsidR="00D63FBB" w:rsidRPr="00A94D2A" w:rsidRDefault="005665A6" w:rsidP="00A94D2A">
      <w:pPr>
        <w:pStyle w:val="ListParagraph"/>
        <w:numPr>
          <w:ilvl w:val="0"/>
          <w:numId w:val="40"/>
        </w:numPr>
        <w:rPr>
          <w:rFonts w:ascii="Arial" w:eastAsia="Calibri" w:hAnsi="Arial" w:cs="Arial"/>
          <w:lang w:val="en-GB"/>
        </w:rPr>
      </w:pPr>
      <w:r>
        <w:rPr>
          <w:rFonts w:ascii="Arial" w:eastAsia="Calibri" w:hAnsi="Arial" w:cs="Arial"/>
          <w:lang w:val="en-GB"/>
        </w:rPr>
        <w:lastRenderedPageBreak/>
        <w:t>r</w:t>
      </w:r>
      <w:r w:rsidR="00D63FBB" w:rsidRPr="00A94D2A">
        <w:rPr>
          <w:rFonts w:ascii="Arial" w:eastAsia="Calibri" w:hAnsi="Arial" w:cs="Arial"/>
          <w:lang w:val="en-GB"/>
        </w:rPr>
        <w:t>eport to their immediate line manager any hazardous situations and defects in equip</w:t>
      </w:r>
      <w:r>
        <w:rPr>
          <w:rFonts w:ascii="Arial" w:eastAsia="Calibri" w:hAnsi="Arial" w:cs="Arial"/>
          <w:lang w:val="en-GB"/>
        </w:rPr>
        <w:t>ment found in their work places</w:t>
      </w:r>
      <w:r w:rsidR="00D63FBB" w:rsidRPr="00A94D2A">
        <w:rPr>
          <w:rFonts w:ascii="Arial" w:eastAsia="Calibri" w:hAnsi="Arial" w:cs="Arial"/>
          <w:lang w:val="en-GB"/>
        </w:rPr>
        <w:t xml:space="preserve"> </w:t>
      </w:r>
    </w:p>
    <w:p w14:paraId="21179DF8" w14:textId="5B19BE6E" w:rsidR="005665A6" w:rsidRPr="005665A6" w:rsidRDefault="005665A6" w:rsidP="005665A6">
      <w:pPr>
        <w:pStyle w:val="ListParagraph"/>
        <w:numPr>
          <w:ilvl w:val="0"/>
          <w:numId w:val="40"/>
        </w:numPr>
        <w:rPr>
          <w:rFonts w:ascii="Arial" w:eastAsia="Calibri" w:hAnsi="Arial" w:cs="Arial"/>
          <w:lang w:val="en-GB"/>
        </w:rPr>
      </w:pPr>
      <w:r>
        <w:rPr>
          <w:rFonts w:ascii="Arial" w:eastAsia="Calibri" w:hAnsi="Arial" w:cs="Arial"/>
          <w:lang w:val="en-GB"/>
        </w:rPr>
        <w:t>r</w:t>
      </w:r>
      <w:r w:rsidR="00D63FBB" w:rsidRPr="00A94D2A">
        <w:rPr>
          <w:rFonts w:ascii="Arial" w:eastAsia="Calibri" w:hAnsi="Arial" w:cs="Arial"/>
          <w:lang w:val="en-GB"/>
        </w:rPr>
        <w:t>eport all incidents in line with curren</w:t>
      </w:r>
      <w:r>
        <w:rPr>
          <w:rFonts w:ascii="Arial" w:eastAsia="Calibri" w:hAnsi="Arial" w:cs="Arial"/>
          <w:lang w:val="en-GB"/>
        </w:rPr>
        <w:t>t incident reporting procedure</w:t>
      </w:r>
    </w:p>
    <w:p w14:paraId="371D2311" w14:textId="1DEA0B3C" w:rsidR="00D63FBB" w:rsidRPr="00A94D2A" w:rsidRDefault="005665A6" w:rsidP="00A94D2A">
      <w:pPr>
        <w:pStyle w:val="ListParagraph"/>
        <w:numPr>
          <w:ilvl w:val="0"/>
          <w:numId w:val="40"/>
        </w:numPr>
        <w:rPr>
          <w:rFonts w:ascii="Arial" w:eastAsia="Calibri" w:hAnsi="Arial" w:cs="Arial"/>
          <w:lang w:val="en-GB"/>
        </w:rPr>
      </w:pPr>
      <w:r>
        <w:rPr>
          <w:rFonts w:ascii="Arial" w:eastAsia="Calibri" w:hAnsi="Arial" w:cs="Arial"/>
          <w:lang w:val="en-GB"/>
        </w:rPr>
        <w:t>a</w:t>
      </w:r>
      <w:r w:rsidR="00D63FBB" w:rsidRPr="00A94D2A">
        <w:rPr>
          <w:rFonts w:ascii="Arial" w:eastAsia="Calibri" w:hAnsi="Arial" w:cs="Arial"/>
          <w:lang w:val="en-GB"/>
        </w:rPr>
        <w:t>ct in accordance with any specific heal</w:t>
      </w:r>
      <w:r>
        <w:rPr>
          <w:rFonts w:ascii="Arial" w:eastAsia="Calibri" w:hAnsi="Arial" w:cs="Arial"/>
          <w:lang w:val="en-GB"/>
        </w:rPr>
        <w:t>th and safety training received</w:t>
      </w:r>
    </w:p>
    <w:p w14:paraId="70CA4E82" w14:textId="77777777" w:rsidR="005665A6" w:rsidRDefault="005665A6" w:rsidP="005665A6">
      <w:pPr>
        <w:pStyle w:val="ListParagraph"/>
        <w:numPr>
          <w:ilvl w:val="0"/>
          <w:numId w:val="40"/>
        </w:numPr>
        <w:rPr>
          <w:rFonts w:ascii="Arial" w:eastAsia="Calibri" w:hAnsi="Arial" w:cs="Arial"/>
          <w:lang w:val="en-GB"/>
        </w:rPr>
      </w:pPr>
      <w:r>
        <w:rPr>
          <w:rFonts w:ascii="Arial" w:eastAsia="Calibri" w:hAnsi="Arial" w:cs="Arial"/>
          <w:lang w:val="en-GB"/>
        </w:rPr>
        <w:t>i</w:t>
      </w:r>
      <w:r w:rsidR="00D63FBB" w:rsidRPr="00A94D2A">
        <w:rPr>
          <w:rFonts w:ascii="Arial" w:eastAsia="Calibri" w:hAnsi="Arial" w:cs="Arial"/>
          <w:lang w:val="en-GB"/>
        </w:rPr>
        <w:t xml:space="preserve">nform their Line Manager of what they consider to be shortcomings in the school’s </w:t>
      </w:r>
      <w:r>
        <w:rPr>
          <w:rFonts w:ascii="Arial" w:eastAsia="Calibri" w:hAnsi="Arial" w:cs="Arial"/>
          <w:lang w:val="en-GB"/>
        </w:rPr>
        <w:t xml:space="preserve">health and safety arrangements </w:t>
      </w:r>
    </w:p>
    <w:p w14:paraId="4BFC72CF" w14:textId="1C32D1CE" w:rsidR="00A94D2A" w:rsidRPr="005665A6" w:rsidRDefault="005665A6" w:rsidP="005665A6">
      <w:pPr>
        <w:pStyle w:val="ListParagraph"/>
        <w:numPr>
          <w:ilvl w:val="0"/>
          <w:numId w:val="40"/>
        </w:numPr>
        <w:rPr>
          <w:rFonts w:ascii="Arial" w:eastAsia="Calibri" w:hAnsi="Arial" w:cs="Arial"/>
          <w:lang w:val="en-GB"/>
        </w:rPr>
      </w:pPr>
      <w:r w:rsidRPr="005665A6">
        <w:rPr>
          <w:rFonts w:ascii="Arial" w:eastAsia="Calibri" w:hAnsi="Arial" w:cs="Arial"/>
          <w:lang w:val="en-GB"/>
        </w:rPr>
        <w:t>exercise good standards of hous</w:t>
      </w:r>
      <w:r w:rsidR="00D63FBB" w:rsidRPr="005665A6">
        <w:rPr>
          <w:rFonts w:ascii="Arial" w:eastAsia="Calibri" w:hAnsi="Arial" w:cs="Arial"/>
          <w:lang w:val="en-GB"/>
        </w:rPr>
        <w:t>ekeeping and cleanliness</w:t>
      </w:r>
    </w:p>
    <w:p w14:paraId="2ECD3A21" w14:textId="77777777" w:rsidR="00A94D2A" w:rsidRDefault="00A94D2A" w:rsidP="00A94D2A">
      <w:pPr>
        <w:ind w:left="720"/>
        <w:rPr>
          <w:rFonts w:ascii="Arial" w:eastAsia="Calibri" w:hAnsi="Arial" w:cs="Arial"/>
          <w:lang w:val="en-GB"/>
        </w:rPr>
      </w:pPr>
    </w:p>
    <w:p w14:paraId="47B0FD81" w14:textId="0CCB43B3" w:rsidR="00A94D2A" w:rsidRPr="00A94D2A" w:rsidRDefault="005665A6" w:rsidP="00D63FBB">
      <w:pPr>
        <w:rPr>
          <w:rFonts w:ascii="Arial" w:eastAsia="Calibri" w:hAnsi="Arial" w:cs="Arial"/>
          <w:b/>
          <w:lang w:val="en-GB"/>
        </w:rPr>
      </w:pPr>
      <w:r>
        <w:rPr>
          <w:rFonts w:ascii="Arial" w:eastAsia="Calibri" w:hAnsi="Arial" w:cs="Arial"/>
          <w:b/>
          <w:lang w:val="en-GB"/>
        </w:rPr>
        <w:t>Children</w:t>
      </w:r>
    </w:p>
    <w:p w14:paraId="74D96125" w14:textId="77777777" w:rsidR="00A94D2A" w:rsidRDefault="00A94D2A" w:rsidP="00D63FBB">
      <w:pPr>
        <w:rPr>
          <w:rFonts w:ascii="Arial" w:eastAsia="Calibri" w:hAnsi="Arial" w:cs="Arial"/>
          <w:lang w:val="en-GB"/>
        </w:rPr>
      </w:pPr>
    </w:p>
    <w:p w14:paraId="6561CEF6" w14:textId="6DF8C058" w:rsidR="00D63FBB" w:rsidRPr="003B51C6" w:rsidRDefault="005665A6" w:rsidP="00D63FBB">
      <w:pPr>
        <w:rPr>
          <w:rFonts w:ascii="Arial" w:eastAsia="Calibri" w:hAnsi="Arial" w:cs="Arial"/>
          <w:lang w:val="en-GB"/>
        </w:rPr>
      </w:pPr>
      <w:r>
        <w:rPr>
          <w:rFonts w:ascii="Arial" w:eastAsia="Calibri" w:hAnsi="Arial" w:cs="Arial"/>
          <w:lang w:val="en-GB"/>
        </w:rPr>
        <w:t>Children</w:t>
      </w:r>
      <w:r w:rsidR="00D63FBB" w:rsidRPr="003B51C6">
        <w:rPr>
          <w:rFonts w:ascii="Arial" w:eastAsia="Calibri" w:hAnsi="Arial" w:cs="Arial"/>
          <w:lang w:val="en-GB"/>
        </w:rPr>
        <w:t xml:space="preserve">, allowing for their age and aptitude, are expected to: </w:t>
      </w:r>
    </w:p>
    <w:p w14:paraId="62174EEB" w14:textId="7248994B"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e</w:t>
      </w:r>
      <w:r w:rsidR="00D63FBB" w:rsidRPr="00A94D2A">
        <w:rPr>
          <w:rFonts w:ascii="Arial" w:eastAsia="Calibri" w:hAnsi="Arial" w:cs="Arial"/>
          <w:lang w:val="en-GB"/>
        </w:rPr>
        <w:t>xercise personal responsibility for the health and s</w:t>
      </w:r>
      <w:r>
        <w:rPr>
          <w:rFonts w:ascii="Arial" w:eastAsia="Calibri" w:hAnsi="Arial" w:cs="Arial"/>
          <w:lang w:val="en-GB"/>
        </w:rPr>
        <w:t>afety of themselves and others</w:t>
      </w:r>
    </w:p>
    <w:p w14:paraId="333B7E97" w14:textId="129AE8E1"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o</w:t>
      </w:r>
      <w:r w:rsidR="00D63FBB" w:rsidRPr="00A94D2A">
        <w:rPr>
          <w:rFonts w:ascii="Arial" w:eastAsia="Calibri" w:hAnsi="Arial" w:cs="Arial"/>
          <w:lang w:val="en-GB"/>
        </w:rPr>
        <w:t>bserve standards of dress consist</w:t>
      </w:r>
      <w:r>
        <w:rPr>
          <w:rFonts w:ascii="Arial" w:eastAsia="Calibri" w:hAnsi="Arial" w:cs="Arial"/>
          <w:lang w:val="en-GB"/>
        </w:rPr>
        <w:t>ent with safety and/or hygiene</w:t>
      </w:r>
    </w:p>
    <w:p w14:paraId="5FC68228" w14:textId="531E926E"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o</w:t>
      </w:r>
      <w:r w:rsidR="00D63FBB" w:rsidRPr="00A94D2A">
        <w:rPr>
          <w:rFonts w:ascii="Arial" w:eastAsia="Calibri" w:hAnsi="Arial" w:cs="Arial"/>
          <w:lang w:val="en-GB"/>
        </w:rPr>
        <w:t xml:space="preserve">bserve all the health and safety rules of the school and </w:t>
      </w:r>
      <w:proofErr w:type="gramStart"/>
      <w:r w:rsidR="00D63FBB" w:rsidRPr="00A94D2A">
        <w:rPr>
          <w:rFonts w:ascii="Arial" w:eastAsia="Calibri" w:hAnsi="Arial" w:cs="Arial"/>
          <w:lang w:val="en-GB"/>
        </w:rPr>
        <w:t>in particular the</w:t>
      </w:r>
      <w:proofErr w:type="gramEnd"/>
      <w:r w:rsidR="00D63FBB" w:rsidRPr="00A94D2A">
        <w:rPr>
          <w:rFonts w:ascii="Arial" w:eastAsia="Calibri" w:hAnsi="Arial" w:cs="Arial"/>
          <w:lang w:val="en-GB"/>
        </w:rPr>
        <w:t xml:space="preserve"> instructions of staff given</w:t>
      </w:r>
      <w:r>
        <w:rPr>
          <w:rFonts w:ascii="Arial" w:eastAsia="Calibri" w:hAnsi="Arial" w:cs="Arial"/>
          <w:lang w:val="en-GB"/>
        </w:rPr>
        <w:t xml:space="preserve"> in an emergency</w:t>
      </w:r>
    </w:p>
    <w:p w14:paraId="5D7C2EEB" w14:textId="50A36AF2" w:rsidR="00D63FBB" w:rsidRPr="00A94D2A" w:rsidRDefault="005665A6" w:rsidP="00A94D2A">
      <w:pPr>
        <w:pStyle w:val="ListParagraph"/>
        <w:numPr>
          <w:ilvl w:val="0"/>
          <w:numId w:val="41"/>
        </w:numPr>
        <w:rPr>
          <w:rFonts w:ascii="Arial" w:eastAsia="Calibri" w:hAnsi="Arial" w:cs="Arial"/>
          <w:lang w:val="en-GB"/>
        </w:rPr>
      </w:pPr>
      <w:r>
        <w:rPr>
          <w:rFonts w:ascii="Arial" w:eastAsia="Calibri" w:hAnsi="Arial" w:cs="Arial"/>
          <w:lang w:val="en-GB"/>
        </w:rPr>
        <w:t>u</w:t>
      </w:r>
      <w:r w:rsidR="00D63FBB" w:rsidRPr="00A94D2A">
        <w:rPr>
          <w:rFonts w:ascii="Arial" w:eastAsia="Calibri" w:hAnsi="Arial" w:cs="Arial"/>
          <w:lang w:val="en-GB"/>
        </w:rPr>
        <w:t>se and not wilfully misuse, neglect or interfere with things provid</w:t>
      </w:r>
      <w:r>
        <w:rPr>
          <w:rFonts w:ascii="Arial" w:eastAsia="Calibri" w:hAnsi="Arial" w:cs="Arial"/>
          <w:lang w:val="en-GB"/>
        </w:rPr>
        <w:t>ed for their health and safety</w:t>
      </w:r>
    </w:p>
    <w:p w14:paraId="183129E8" w14:textId="77777777" w:rsidR="00D63FBB" w:rsidRDefault="00D63FBB" w:rsidP="00D63FBB">
      <w:pPr>
        <w:rPr>
          <w:rFonts w:ascii="Arial" w:eastAsia="Calibri" w:hAnsi="Arial" w:cs="Arial"/>
          <w:b/>
          <w:lang w:val="en-GB"/>
        </w:rPr>
      </w:pPr>
      <w:r w:rsidRPr="00A94D2A">
        <w:rPr>
          <w:rFonts w:ascii="Arial" w:eastAsia="Calibri" w:hAnsi="Arial" w:cs="Arial"/>
          <w:b/>
          <w:lang w:val="en-GB"/>
        </w:rPr>
        <w:t xml:space="preserve">PROCEDURES AND ARRANGEMENTS </w:t>
      </w:r>
    </w:p>
    <w:p w14:paraId="13CB308B" w14:textId="77777777" w:rsidR="00A94D2A" w:rsidRPr="00A94D2A" w:rsidRDefault="00A94D2A" w:rsidP="00D63FBB">
      <w:pPr>
        <w:rPr>
          <w:rFonts w:ascii="Arial" w:eastAsia="Calibri" w:hAnsi="Arial" w:cs="Arial"/>
          <w:b/>
          <w:lang w:val="en-GB"/>
        </w:rPr>
      </w:pPr>
    </w:p>
    <w:p w14:paraId="31217316" w14:textId="77777777" w:rsidR="00D63FBB" w:rsidRDefault="00D63FBB" w:rsidP="00D63FBB">
      <w:pPr>
        <w:rPr>
          <w:rFonts w:ascii="Arial" w:eastAsia="Calibri" w:hAnsi="Arial" w:cs="Arial"/>
          <w:i/>
          <w:lang w:val="en-GB"/>
        </w:rPr>
      </w:pPr>
      <w:r w:rsidRPr="00A94D2A">
        <w:rPr>
          <w:rFonts w:ascii="Arial" w:eastAsia="Calibri" w:hAnsi="Arial" w:cs="Arial"/>
          <w:i/>
          <w:lang w:val="en-GB"/>
        </w:rPr>
        <w:t xml:space="preserve">“Sensible risk management is about practical steps to managing real risks, not bureaucratic back covering. Address the real risks, not only to pupils, but also to the health and well-being of your staff. And remember, risk assessment is just good planning – keep it fit for purpose and act on it.” Sir Bill Callaghan, former Chairman, HSC </w:t>
      </w:r>
    </w:p>
    <w:p w14:paraId="7511F8CB" w14:textId="77777777" w:rsidR="00A94D2A" w:rsidRPr="00A94D2A" w:rsidRDefault="00A94D2A" w:rsidP="00D63FBB">
      <w:pPr>
        <w:rPr>
          <w:rFonts w:ascii="Arial" w:eastAsia="Calibri" w:hAnsi="Arial" w:cs="Arial"/>
          <w:i/>
          <w:lang w:val="en-GB"/>
        </w:rPr>
      </w:pPr>
    </w:p>
    <w:p w14:paraId="6B48E99B" w14:textId="570EEE29"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The </w:t>
      </w:r>
      <w:r w:rsidR="00A94D2A">
        <w:rPr>
          <w:rFonts w:ascii="Arial" w:eastAsia="Calibri" w:hAnsi="Arial" w:cs="Arial"/>
          <w:lang w:val="en-GB"/>
        </w:rPr>
        <w:t>Proprietor is</w:t>
      </w:r>
      <w:r w:rsidRPr="003B51C6">
        <w:rPr>
          <w:rFonts w:ascii="Arial" w:eastAsia="Calibri" w:hAnsi="Arial" w:cs="Arial"/>
          <w:lang w:val="en-GB"/>
        </w:rPr>
        <w:t xml:space="preserve"> fully committed to promoting the safety and welfare of our community to facilitate effective education in a secure environment. Their highest priority lies in ensuring that all the operations within the school environment, both educational and support, are delivered in a safe manner that complies fully with not just with the law </w:t>
      </w:r>
      <w:r w:rsidR="00A94D2A" w:rsidRPr="003B51C6">
        <w:rPr>
          <w:rFonts w:ascii="Arial" w:eastAsia="Calibri" w:hAnsi="Arial" w:cs="Arial"/>
          <w:lang w:val="en-GB"/>
        </w:rPr>
        <w:t>but also</w:t>
      </w:r>
      <w:r w:rsidRPr="003B51C6">
        <w:rPr>
          <w:rFonts w:ascii="Arial" w:eastAsia="Calibri" w:hAnsi="Arial" w:cs="Arial"/>
          <w:lang w:val="en-GB"/>
        </w:rPr>
        <w:t xml:space="preserve"> with best practice. ISSR regulations require Schools to have a</w:t>
      </w:r>
      <w:r w:rsidR="00A94D2A">
        <w:rPr>
          <w:rFonts w:ascii="Arial" w:eastAsia="Calibri" w:hAnsi="Arial" w:cs="Arial"/>
          <w:lang w:val="en-GB"/>
        </w:rPr>
        <w:t xml:space="preserve"> risk assessment policy and the School </w:t>
      </w:r>
      <w:r w:rsidRPr="003B51C6">
        <w:rPr>
          <w:rFonts w:ascii="Arial" w:eastAsia="Calibri" w:hAnsi="Arial" w:cs="Arial"/>
          <w:lang w:val="en-GB"/>
        </w:rPr>
        <w:t xml:space="preserve">has always evaluated risk as part of its Health and Safety Policy and now formally states for regulatory purposes that the Risk Assessment policy is documented below. Risks are inherent in everyday life. They need to be identified and systems adopted to minimise them. All personnel need to be educated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cope safely with risk. </w:t>
      </w:r>
    </w:p>
    <w:p w14:paraId="020506D6" w14:textId="77777777" w:rsidR="00A94D2A" w:rsidRDefault="00A94D2A" w:rsidP="00D63FBB">
      <w:pPr>
        <w:rPr>
          <w:rFonts w:ascii="Arial" w:eastAsia="Calibri" w:hAnsi="Arial" w:cs="Arial"/>
          <w:lang w:val="en-GB"/>
        </w:rPr>
      </w:pPr>
    </w:p>
    <w:p w14:paraId="15E3FBEA" w14:textId="67B9BC02" w:rsidR="00A94D2A" w:rsidRPr="00CC2F01" w:rsidRDefault="00CC2F01" w:rsidP="00D63FBB">
      <w:pPr>
        <w:rPr>
          <w:rFonts w:ascii="Arial" w:eastAsia="Calibri" w:hAnsi="Arial" w:cs="Arial"/>
          <w:b/>
          <w:lang w:val="en-GB"/>
        </w:rPr>
      </w:pPr>
      <w:r w:rsidRPr="00CC2F01">
        <w:rPr>
          <w:rFonts w:ascii="Arial" w:eastAsia="Calibri" w:hAnsi="Arial" w:cs="Arial"/>
          <w:b/>
          <w:lang w:val="en-GB"/>
        </w:rPr>
        <w:t>RISK ASSESSMENTS</w:t>
      </w:r>
    </w:p>
    <w:p w14:paraId="6643EE04" w14:textId="77777777" w:rsidR="00A94D2A" w:rsidRDefault="00A94D2A" w:rsidP="00D63FBB">
      <w:pPr>
        <w:rPr>
          <w:rFonts w:ascii="Arial" w:eastAsia="Calibri" w:hAnsi="Arial" w:cs="Arial"/>
          <w:lang w:val="en-GB"/>
        </w:rPr>
      </w:pPr>
    </w:p>
    <w:p w14:paraId="6736DE9C" w14:textId="232AE87D" w:rsidR="00D63FBB" w:rsidRDefault="003E54B8" w:rsidP="00D63FBB">
      <w:pPr>
        <w:rPr>
          <w:rFonts w:ascii="Arial" w:eastAsia="Calibri" w:hAnsi="Arial" w:cs="Arial"/>
          <w:b/>
          <w:lang w:val="en-GB"/>
        </w:rPr>
      </w:pPr>
      <w:r w:rsidRPr="00A94D2A">
        <w:rPr>
          <w:rFonts w:ascii="Arial" w:eastAsia="Calibri" w:hAnsi="Arial" w:cs="Arial"/>
          <w:b/>
          <w:lang w:val="en-GB"/>
        </w:rPr>
        <w:t xml:space="preserve">WHAT IS A RISK ASSESSMENT? </w:t>
      </w:r>
    </w:p>
    <w:p w14:paraId="72D38B82" w14:textId="77777777" w:rsidR="00A94D2A" w:rsidRPr="00A94D2A" w:rsidRDefault="00A94D2A" w:rsidP="00D63FBB">
      <w:pPr>
        <w:rPr>
          <w:rFonts w:ascii="Arial" w:eastAsia="Calibri" w:hAnsi="Arial" w:cs="Arial"/>
          <w:b/>
          <w:lang w:val="en-GB"/>
        </w:rPr>
      </w:pPr>
    </w:p>
    <w:p w14:paraId="3F06F7E4" w14:textId="389BFAA8"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 risk assessment is simply a tool for conducting a formal examination of the harm or hazard to people (or an organisation) that could result from a </w:t>
      </w:r>
      <w:proofErr w:type="gramStart"/>
      <w:r w:rsidRPr="003B51C6">
        <w:rPr>
          <w:rFonts w:ascii="Arial" w:eastAsia="Calibri" w:hAnsi="Arial" w:cs="Arial"/>
          <w:lang w:val="en-GB"/>
        </w:rPr>
        <w:t>particular activity</w:t>
      </w:r>
      <w:proofErr w:type="gramEnd"/>
      <w:r w:rsidRPr="003B51C6">
        <w:rPr>
          <w:rFonts w:ascii="Arial" w:eastAsia="Calibri" w:hAnsi="Arial" w:cs="Arial"/>
          <w:lang w:val="en-GB"/>
        </w:rPr>
        <w:t xml:space="preserve"> or situation. Some definitions: </w:t>
      </w:r>
    </w:p>
    <w:p w14:paraId="70672F76" w14:textId="77777777" w:rsidR="005665A6" w:rsidRDefault="005665A6" w:rsidP="00A94D2A">
      <w:pPr>
        <w:pStyle w:val="ListParagraph"/>
        <w:numPr>
          <w:ilvl w:val="0"/>
          <w:numId w:val="42"/>
        </w:numPr>
        <w:rPr>
          <w:rFonts w:ascii="Arial" w:eastAsia="Calibri" w:hAnsi="Arial" w:cs="Arial"/>
          <w:lang w:val="en-GB"/>
        </w:rPr>
      </w:pPr>
      <w:r>
        <w:rPr>
          <w:rFonts w:ascii="Arial" w:eastAsia="Calibri" w:hAnsi="Arial" w:cs="Arial"/>
          <w:lang w:val="en-GB"/>
        </w:rPr>
        <w:t>a</w:t>
      </w:r>
      <w:r w:rsidR="00A94D2A" w:rsidRPr="00A94D2A">
        <w:rPr>
          <w:rFonts w:ascii="Arial" w:eastAsia="Calibri" w:hAnsi="Arial" w:cs="Arial"/>
          <w:lang w:val="en-GB"/>
        </w:rPr>
        <w:t xml:space="preserve"> hazard is something with the potential to cause harm</w:t>
      </w:r>
      <w:r>
        <w:rPr>
          <w:rFonts w:ascii="Arial" w:eastAsia="Calibri" w:hAnsi="Arial" w:cs="Arial"/>
          <w:lang w:val="en-GB"/>
        </w:rPr>
        <w:t xml:space="preserve"> (e.g. fire)</w:t>
      </w:r>
    </w:p>
    <w:p w14:paraId="00577427" w14:textId="26C52358" w:rsidR="00A94D2A" w:rsidRPr="005665A6" w:rsidRDefault="005665A6" w:rsidP="005665A6">
      <w:pPr>
        <w:pStyle w:val="ListParagraph"/>
        <w:numPr>
          <w:ilvl w:val="0"/>
          <w:numId w:val="42"/>
        </w:numPr>
        <w:rPr>
          <w:rFonts w:ascii="Arial" w:eastAsia="Calibri" w:hAnsi="Arial" w:cs="Arial"/>
          <w:lang w:val="en-GB"/>
        </w:rPr>
      </w:pPr>
      <w:r>
        <w:rPr>
          <w:rFonts w:ascii="Arial" w:eastAsia="Calibri" w:hAnsi="Arial" w:cs="Arial"/>
          <w:lang w:val="en-GB"/>
        </w:rPr>
        <w:lastRenderedPageBreak/>
        <w:t xml:space="preserve">a </w:t>
      </w:r>
      <w:r w:rsidR="00A94D2A" w:rsidRPr="00A94D2A">
        <w:rPr>
          <w:rFonts w:ascii="Arial" w:eastAsia="Calibri" w:hAnsi="Arial" w:cs="Arial"/>
          <w:lang w:val="en-GB"/>
        </w:rPr>
        <w:t xml:space="preserve">risk is an evaluation of the probability (or likelihood) of the hazard occurring </w:t>
      </w:r>
      <w:r w:rsidR="00A94D2A" w:rsidRPr="005665A6">
        <w:rPr>
          <w:rFonts w:ascii="Arial" w:eastAsia="Calibri" w:hAnsi="Arial" w:cs="Arial"/>
          <w:lang w:val="en-GB"/>
        </w:rPr>
        <w:t>(e.g. a chip pan will catch fire if left unattended). All the hazards in School are deemed to be LOW and for simplicity the template used for the risk assessmen</w:t>
      </w:r>
      <w:r w:rsidR="00B418E6">
        <w:rPr>
          <w:rFonts w:ascii="Arial" w:eastAsia="Calibri" w:hAnsi="Arial" w:cs="Arial"/>
          <w:lang w:val="en-GB"/>
        </w:rPr>
        <w:t>ts does not address probability</w:t>
      </w:r>
    </w:p>
    <w:p w14:paraId="5D716078" w14:textId="2F070928" w:rsidR="00A94D2A" w:rsidRPr="00A94D2A" w:rsidRDefault="005665A6" w:rsidP="00A94D2A">
      <w:pPr>
        <w:pStyle w:val="ListParagraph"/>
        <w:numPr>
          <w:ilvl w:val="0"/>
          <w:numId w:val="42"/>
        </w:numPr>
        <w:rPr>
          <w:rFonts w:ascii="Arial" w:eastAsia="Calibri" w:hAnsi="Arial" w:cs="Arial"/>
          <w:lang w:val="en-GB"/>
        </w:rPr>
      </w:pPr>
      <w:r>
        <w:rPr>
          <w:rFonts w:ascii="Arial" w:eastAsia="Calibri" w:hAnsi="Arial" w:cs="Arial"/>
          <w:lang w:val="en-GB"/>
        </w:rPr>
        <w:t>r</w:t>
      </w:r>
      <w:r w:rsidR="00A94D2A" w:rsidRPr="00A94D2A">
        <w:rPr>
          <w:rFonts w:ascii="Arial" w:eastAsia="Calibri" w:hAnsi="Arial" w:cs="Arial"/>
          <w:lang w:val="en-GB"/>
        </w:rPr>
        <w:t xml:space="preserve">isk control measures are the measures and procedures that are put in place </w:t>
      </w:r>
      <w:proofErr w:type="gramStart"/>
      <w:r w:rsidR="00A94D2A" w:rsidRPr="00A94D2A">
        <w:rPr>
          <w:rFonts w:ascii="Arial" w:eastAsia="Calibri" w:hAnsi="Arial" w:cs="Arial"/>
          <w:lang w:val="en-GB"/>
        </w:rPr>
        <w:t>in order to</w:t>
      </w:r>
      <w:proofErr w:type="gramEnd"/>
      <w:r w:rsidR="00A94D2A" w:rsidRPr="00A94D2A">
        <w:rPr>
          <w:rFonts w:ascii="Arial" w:eastAsia="Calibri" w:hAnsi="Arial" w:cs="Arial"/>
          <w:lang w:val="en-GB"/>
        </w:rPr>
        <w:t xml:space="preserve"> minimise the consequences of unfettered risk (e.g. staff training, clear work procedures, heat detectors, fire alarms, fire practices, gas and electrical s</w:t>
      </w:r>
      <w:r w:rsidR="00B418E6">
        <w:rPr>
          <w:rFonts w:ascii="Arial" w:eastAsia="Calibri" w:hAnsi="Arial" w:cs="Arial"/>
          <w:lang w:val="en-GB"/>
        </w:rPr>
        <w:t>hut down points and insurance)</w:t>
      </w:r>
    </w:p>
    <w:p w14:paraId="43FAD423" w14:textId="77777777" w:rsidR="00A94D2A" w:rsidRDefault="00A94D2A" w:rsidP="00D63FBB">
      <w:pPr>
        <w:rPr>
          <w:rFonts w:ascii="Arial" w:eastAsia="Calibri" w:hAnsi="Arial" w:cs="Arial"/>
          <w:lang w:val="en-GB"/>
        </w:rPr>
      </w:pPr>
    </w:p>
    <w:p w14:paraId="385256DE" w14:textId="77777777" w:rsidR="0040320C" w:rsidRDefault="00D63FBB" w:rsidP="00D63FBB">
      <w:pPr>
        <w:rPr>
          <w:rFonts w:ascii="Arial" w:eastAsia="Calibri" w:hAnsi="Arial" w:cs="Arial"/>
          <w:lang w:val="en-GB"/>
        </w:rPr>
      </w:pPr>
      <w:r w:rsidRPr="003B51C6">
        <w:rPr>
          <w:rFonts w:ascii="Arial" w:eastAsia="Calibri" w:hAnsi="Arial" w:cs="Arial"/>
          <w:lang w:val="en-GB"/>
        </w:rPr>
        <w:br/>
      </w:r>
    </w:p>
    <w:p w14:paraId="25B0B56C" w14:textId="49DB5033" w:rsidR="00D63FBB" w:rsidRDefault="00A94D2A" w:rsidP="00D63FBB">
      <w:pPr>
        <w:rPr>
          <w:rFonts w:ascii="Arial" w:eastAsia="Calibri" w:hAnsi="Arial" w:cs="Arial"/>
          <w:lang w:val="en-GB"/>
        </w:rPr>
      </w:pPr>
      <w:r>
        <w:rPr>
          <w:rFonts w:ascii="Arial" w:eastAsia="Calibri" w:hAnsi="Arial" w:cs="Arial"/>
          <w:lang w:val="en-GB"/>
        </w:rPr>
        <w:t xml:space="preserve">Accidents and injuries can ruin lives, damage reputations and cost money. Apart </w:t>
      </w:r>
      <w:r w:rsidR="00D63FBB" w:rsidRPr="003B51C6">
        <w:rPr>
          <w:rFonts w:ascii="Arial" w:eastAsia="Calibri" w:hAnsi="Arial" w:cs="Arial"/>
          <w:lang w:val="en-GB"/>
        </w:rPr>
        <w:t xml:space="preserve">from being a legal requirement, risk assessments therefore make good sense, focusing on prevention, rather than reacting when things go wrong. Simple measures can be very effective and inexpensive. </w:t>
      </w:r>
    </w:p>
    <w:p w14:paraId="6505E51E" w14:textId="77777777" w:rsidR="00A94D2A" w:rsidRPr="003B51C6" w:rsidRDefault="00A94D2A" w:rsidP="00D63FBB">
      <w:pPr>
        <w:rPr>
          <w:rFonts w:ascii="Arial" w:eastAsia="Calibri" w:hAnsi="Arial" w:cs="Arial"/>
          <w:lang w:val="en-GB"/>
        </w:rPr>
      </w:pPr>
    </w:p>
    <w:p w14:paraId="2CD64403" w14:textId="7E681B75" w:rsidR="00E45D41" w:rsidRDefault="00D63FBB" w:rsidP="00D63FBB">
      <w:pPr>
        <w:rPr>
          <w:rFonts w:ascii="Arial" w:eastAsia="Calibri" w:hAnsi="Arial" w:cs="Arial"/>
          <w:lang w:val="en-GB"/>
        </w:rPr>
      </w:pPr>
      <w:r w:rsidRPr="003B51C6">
        <w:rPr>
          <w:rFonts w:ascii="Arial" w:eastAsia="Calibri" w:hAnsi="Arial" w:cs="Arial"/>
          <w:lang w:val="en-GB"/>
        </w:rPr>
        <w:t xml:space="preserve">Risk assessments need reviewing </w:t>
      </w:r>
      <w:r w:rsidR="005665A6">
        <w:rPr>
          <w:rFonts w:ascii="Arial" w:eastAsia="Calibri" w:hAnsi="Arial" w:cs="Arial"/>
          <w:lang w:val="en-GB"/>
        </w:rPr>
        <w:t>and updating</w:t>
      </w:r>
      <w:r w:rsidR="00E45D41">
        <w:rPr>
          <w:rFonts w:ascii="Arial" w:eastAsia="Calibri" w:hAnsi="Arial" w:cs="Arial"/>
          <w:lang w:val="en-GB"/>
        </w:rPr>
        <w:t xml:space="preserve"> annually. </w:t>
      </w:r>
      <w:r w:rsidRPr="003B51C6">
        <w:rPr>
          <w:rFonts w:ascii="Arial" w:eastAsia="Calibri" w:hAnsi="Arial" w:cs="Arial"/>
          <w:lang w:val="en-GB"/>
        </w:rPr>
        <w:t xml:space="preserve">The </w:t>
      </w:r>
      <w:r w:rsidR="00E45D41">
        <w:rPr>
          <w:rFonts w:ascii="Arial" w:eastAsia="Calibri" w:hAnsi="Arial" w:cs="Arial"/>
          <w:lang w:val="en-GB"/>
        </w:rPr>
        <w:t>School</w:t>
      </w:r>
      <w:r w:rsidRPr="003B51C6">
        <w:rPr>
          <w:rFonts w:ascii="Arial" w:eastAsia="Calibri" w:hAnsi="Arial" w:cs="Arial"/>
          <w:lang w:val="en-GB"/>
        </w:rPr>
        <w:t xml:space="preserve"> is very</w:t>
      </w:r>
      <w:r w:rsidR="00B97CB3">
        <w:rPr>
          <w:rFonts w:ascii="Arial" w:eastAsia="Calibri" w:hAnsi="Arial" w:cs="Arial"/>
          <w:lang w:val="en-GB"/>
        </w:rPr>
        <w:t xml:space="preserve"> aware that all staff and children</w:t>
      </w:r>
      <w:r w:rsidRPr="003B51C6">
        <w:rPr>
          <w:rFonts w:ascii="Arial" w:eastAsia="Calibri" w:hAnsi="Arial" w:cs="Arial"/>
          <w:lang w:val="en-GB"/>
        </w:rPr>
        <w:t xml:space="preserve"> need to receive training. </w:t>
      </w:r>
    </w:p>
    <w:p w14:paraId="072CC9C7" w14:textId="2AC93E25"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 “library” of risk assessments is maintained by the </w:t>
      </w:r>
      <w:r w:rsidR="005665A6">
        <w:rPr>
          <w:rFonts w:ascii="Arial" w:eastAsia="Calibri" w:hAnsi="Arial" w:cs="Arial"/>
          <w:lang w:val="en-GB"/>
        </w:rPr>
        <w:t>Administrator</w:t>
      </w:r>
      <w:r w:rsidR="00E45D41">
        <w:rPr>
          <w:rFonts w:ascii="Arial" w:eastAsia="Calibri" w:hAnsi="Arial" w:cs="Arial"/>
          <w:lang w:val="en-GB"/>
        </w:rPr>
        <w:t>, c</w:t>
      </w:r>
      <w:r w:rsidRPr="003B51C6">
        <w:rPr>
          <w:rFonts w:ascii="Arial" w:eastAsia="Calibri" w:hAnsi="Arial" w:cs="Arial"/>
          <w:lang w:val="en-GB"/>
        </w:rPr>
        <w:t xml:space="preserve">opies are also available </w:t>
      </w:r>
      <w:r w:rsidR="00E45D41">
        <w:rPr>
          <w:rFonts w:ascii="Arial" w:eastAsia="Calibri" w:hAnsi="Arial" w:cs="Arial"/>
          <w:lang w:val="en-GB"/>
        </w:rPr>
        <w:t xml:space="preserve">by </w:t>
      </w:r>
      <w:r w:rsidRPr="003B51C6">
        <w:rPr>
          <w:rFonts w:ascii="Arial" w:eastAsia="Calibri" w:hAnsi="Arial" w:cs="Arial"/>
          <w:lang w:val="en-GB"/>
        </w:rPr>
        <w:t xml:space="preserve">the School for staff to refer to and use for themselves. </w:t>
      </w:r>
    </w:p>
    <w:p w14:paraId="4D46DF14" w14:textId="77777777" w:rsidR="00E45D41" w:rsidRDefault="00E45D41" w:rsidP="00D63FBB">
      <w:pPr>
        <w:rPr>
          <w:rFonts w:ascii="Arial" w:eastAsia="Calibri" w:hAnsi="Arial" w:cs="Arial"/>
          <w:lang w:val="en-GB"/>
        </w:rPr>
      </w:pPr>
    </w:p>
    <w:p w14:paraId="7A8F8FBB" w14:textId="40907471" w:rsidR="00D63FBB" w:rsidRDefault="003E54B8" w:rsidP="00D63FBB">
      <w:pPr>
        <w:rPr>
          <w:rFonts w:ascii="Arial" w:eastAsia="Calibri" w:hAnsi="Arial" w:cs="Arial"/>
          <w:b/>
          <w:lang w:val="en-GB"/>
        </w:rPr>
      </w:pPr>
      <w:r w:rsidRPr="00E45D41">
        <w:rPr>
          <w:rFonts w:ascii="Arial" w:eastAsia="Calibri" w:hAnsi="Arial" w:cs="Arial"/>
          <w:b/>
          <w:lang w:val="en-GB"/>
        </w:rPr>
        <w:t xml:space="preserve">WHAT AREAS REQUIRE POLICIES AND RISK ASSESSMENTS? </w:t>
      </w:r>
    </w:p>
    <w:p w14:paraId="32E8EAA4" w14:textId="77777777" w:rsidR="00E45D41" w:rsidRPr="00E45D41" w:rsidRDefault="00E45D41" w:rsidP="00D63FBB">
      <w:pPr>
        <w:rPr>
          <w:rFonts w:ascii="Arial" w:eastAsia="Calibri" w:hAnsi="Arial" w:cs="Arial"/>
          <w:b/>
          <w:lang w:val="en-GB"/>
        </w:rPr>
      </w:pPr>
    </w:p>
    <w:p w14:paraId="5AA75FAA" w14:textId="79855390" w:rsidR="00D63FBB" w:rsidRDefault="00D63FBB" w:rsidP="00D63FBB">
      <w:pPr>
        <w:rPr>
          <w:rFonts w:ascii="Arial" w:eastAsia="Calibri" w:hAnsi="Arial" w:cs="Arial"/>
          <w:lang w:val="en-GB"/>
        </w:rPr>
      </w:pPr>
      <w:r w:rsidRPr="003B51C6">
        <w:rPr>
          <w:rFonts w:ascii="Arial" w:eastAsia="Calibri" w:hAnsi="Arial" w:cs="Arial"/>
          <w:lang w:val="en-GB"/>
        </w:rPr>
        <w:t xml:space="preserve">There are numerous activities carried out which require a separate policy and/or risk assessment. The most important of </w:t>
      </w:r>
      <w:r w:rsidR="0040320C" w:rsidRPr="003B51C6">
        <w:rPr>
          <w:rFonts w:ascii="Arial" w:eastAsia="Calibri" w:hAnsi="Arial" w:cs="Arial"/>
          <w:lang w:val="en-GB"/>
        </w:rPr>
        <w:t>these covers</w:t>
      </w:r>
      <w:r w:rsidRPr="003B51C6">
        <w:rPr>
          <w:rFonts w:ascii="Arial" w:eastAsia="Calibri" w:hAnsi="Arial" w:cs="Arial"/>
          <w:lang w:val="en-GB"/>
        </w:rPr>
        <w:t xml:space="preserve">: </w:t>
      </w:r>
    </w:p>
    <w:p w14:paraId="2C7E7065" w14:textId="77777777" w:rsidR="00E45D41" w:rsidRPr="003B51C6" w:rsidRDefault="00E45D41" w:rsidP="00D63FBB">
      <w:pPr>
        <w:rPr>
          <w:rFonts w:ascii="Arial" w:eastAsia="Calibri" w:hAnsi="Arial" w:cs="Arial"/>
          <w:lang w:val="en-GB"/>
        </w:rPr>
      </w:pPr>
    </w:p>
    <w:p w14:paraId="620DE235" w14:textId="2FB7D0BA" w:rsidR="00D63FBB" w:rsidRDefault="00D63FBB" w:rsidP="00E45D41">
      <w:pPr>
        <w:ind w:left="720"/>
        <w:rPr>
          <w:rFonts w:ascii="Arial" w:eastAsia="Calibri" w:hAnsi="Arial" w:cs="Arial"/>
          <w:lang w:val="en-GB"/>
        </w:rPr>
      </w:pPr>
      <w:r w:rsidRPr="0040320C">
        <w:rPr>
          <w:rFonts w:ascii="Arial" w:eastAsia="Calibri" w:hAnsi="Arial" w:cs="Arial"/>
          <w:b/>
          <w:lang w:val="en-GB"/>
        </w:rPr>
        <w:t>Risk Ass</w:t>
      </w:r>
      <w:r w:rsidR="0040320C">
        <w:rPr>
          <w:rFonts w:ascii="Arial" w:eastAsia="Calibri" w:hAnsi="Arial" w:cs="Arial"/>
          <w:b/>
          <w:lang w:val="en-GB"/>
        </w:rPr>
        <w:t>essment Policy</w:t>
      </w:r>
      <w:r w:rsidRPr="0040320C">
        <w:rPr>
          <w:rFonts w:ascii="Arial" w:eastAsia="Calibri" w:hAnsi="Arial" w:cs="Arial"/>
          <w:b/>
          <w:lang w:val="en-GB"/>
        </w:rPr>
        <w:t>.</w:t>
      </w:r>
      <w:r w:rsidRPr="003B51C6">
        <w:rPr>
          <w:rFonts w:ascii="Arial" w:eastAsia="Calibri" w:hAnsi="Arial" w:cs="Arial"/>
          <w:lang w:val="en-GB"/>
        </w:rPr>
        <w:t xml:space="preserve"> This policy is drawn up and implemented in accordance with ISSR 201</w:t>
      </w:r>
      <w:r w:rsidR="00A01E8F">
        <w:rPr>
          <w:rFonts w:ascii="Arial" w:eastAsia="Calibri" w:hAnsi="Arial" w:cs="Arial"/>
          <w:lang w:val="en-GB"/>
        </w:rPr>
        <w:t xml:space="preserve">6 </w:t>
      </w:r>
      <w:r w:rsidRPr="003B51C6">
        <w:rPr>
          <w:rFonts w:ascii="Arial" w:eastAsia="Calibri" w:hAnsi="Arial" w:cs="Arial"/>
          <w:lang w:val="en-GB"/>
        </w:rPr>
        <w:t xml:space="preserve">and </w:t>
      </w:r>
      <w:proofErr w:type="gramStart"/>
      <w:r w:rsidRPr="003B51C6">
        <w:rPr>
          <w:rFonts w:ascii="Arial" w:eastAsia="Calibri" w:hAnsi="Arial" w:cs="Arial"/>
          <w:lang w:val="en-GB"/>
        </w:rPr>
        <w:t>in particular in</w:t>
      </w:r>
      <w:proofErr w:type="gramEnd"/>
      <w:r w:rsidRPr="003B51C6">
        <w:rPr>
          <w:rFonts w:ascii="Arial" w:eastAsia="Calibri" w:hAnsi="Arial" w:cs="Arial"/>
          <w:lang w:val="en-GB"/>
        </w:rPr>
        <w:t xml:space="preserve">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14:paraId="05E016DE" w14:textId="77777777" w:rsidR="00A01E8F" w:rsidRPr="003B51C6" w:rsidRDefault="00A01E8F" w:rsidP="00E45D41">
      <w:pPr>
        <w:ind w:left="720"/>
        <w:rPr>
          <w:rFonts w:ascii="Arial" w:eastAsia="Calibri" w:hAnsi="Arial" w:cs="Arial"/>
          <w:lang w:val="en-GB"/>
        </w:rPr>
      </w:pPr>
    </w:p>
    <w:p w14:paraId="2E7FCCAC" w14:textId="77777777" w:rsidR="00833267" w:rsidRDefault="00D63FBB" w:rsidP="00833267">
      <w:pPr>
        <w:ind w:left="720"/>
        <w:rPr>
          <w:rFonts w:ascii="Arial" w:eastAsia="Calibri" w:hAnsi="Arial" w:cs="Arial"/>
          <w:lang w:val="en-GB"/>
        </w:rPr>
      </w:pPr>
      <w:r w:rsidRPr="0040320C">
        <w:rPr>
          <w:rFonts w:ascii="Arial" w:eastAsia="Calibri" w:hAnsi="Arial" w:cs="Arial"/>
          <w:b/>
          <w:lang w:val="en-GB"/>
        </w:rPr>
        <w:t>Fire Safety.</w:t>
      </w:r>
      <w:r w:rsidRPr="003B51C6">
        <w:rPr>
          <w:rFonts w:ascii="Arial" w:eastAsia="Calibri" w:hAnsi="Arial" w:cs="Arial"/>
          <w:lang w:val="en-GB"/>
        </w:rPr>
        <w:t xml:space="preserve"> A risk asses</w:t>
      </w:r>
      <w:r w:rsidR="00833267">
        <w:rPr>
          <w:rFonts w:ascii="Arial" w:eastAsia="Calibri" w:hAnsi="Arial" w:cs="Arial"/>
          <w:lang w:val="en-GB"/>
        </w:rPr>
        <w:t>sment for every room</w:t>
      </w:r>
      <w:r w:rsidRPr="003B51C6">
        <w:rPr>
          <w:rFonts w:ascii="Arial" w:eastAsia="Calibri" w:hAnsi="Arial" w:cs="Arial"/>
          <w:lang w:val="en-GB"/>
        </w:rPr>
        <w:t xml:space="preserve">, stairs, corridor and emergency exit in the entire school is required to ensure the School provides a safe fire environment. </w:t>
      </w:r>
      <w:proofErr w:type="gramStart"/>
      <w:r w:rsidRPr="003B51C6">
        <w:rPr>
          <w:rFonts w:ascii="Arial" w:eastAsia="Calibri" w:hAnsi="Arial" w:cs="Arial"/>
          <w:lang w:val="en-GB"/>
        </w:rPr>
        <w:t>Particular emphasis</w:t>
      </w:r>
      <w:proofErr w:type="gramEnd"/>
      <w:r w:rsidRPr="003B51C6">
        <w:rPr>
          <w:rFonts w:ascii="Arial" w:eastAsia="Calibri" w:hAnsi="Arial" w:cs="Arial"/>
          <w:lang w:val="en-GB"/>
        </w:rPr>
        <w:t xml:space="preserve"> is placed on training to minimise the risk of fire and to be able to respond effectively and safely should fire break out. </w:t>
      </w:r>
    </w:p>
    <w:p w14:paraId="526EB6E8" w14:textId="77DBA671"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The School acknowledges that despite these measures it cannot be assumed that fire will never break out. Systems are in place to deal with this eventuality and these will be regularly scrutinised to ensure that they are adequate, i.e. fire evacuation drills, inspections of the means of escape and maintenance of fire warning systems and fire-fighting equipment will take place regularly. A formal Risk Assessment is carried out by external contractors and is updated annually. </w:t>
      </w:r>
    </w:p>
    <w:p w14:paraId="7C6BCF86"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lastRenderedPageBreak/>
        <w:t xml:space="preserve">To this end all employees shall be given suitable instruction in basic fire prevention measures. Any employees involved in processes or activities that give rise to special fire hazards shall be given appropriate training in avoidance of fire. </w:t>
      </w:r>
    </w:p>
    <w:p w14:paraId="4F054170" w14:textId="0400E91F"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Employees should report any concerns they have about fire hazards, etc. to </w:t>
      </w:r>
      <w:r>
        <w:rPr>
          <w:rFonts w:ascii="Arial" w:eastAsia="Calibri" w:hAnsi="Arial" w:cs="Arial"/>
          <w:lang w:val="en-GB"/>
        </w:rPr>
        <w:t>the Headmistress</w:t>
      </w:r>
      <w:r w:rsidRPr="00833267">
        <w:rPr>
          <w:rFonts w:ascii="Arial" w:eastAsia="Calibri" w:hAnsi="Arial" w:cs="Arial"/>
          <w:lang w:val="en-GB"/>
        </w:rPr>
        <w:t xml:space="preserve"> so that the School can take the appropriate measures to eliminate the problem. </w:t>
      </w:r>
    </w:p>
    <w:p w14:paraId="17AC45F9"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Periodic inspections and assessments shall be carried out to identify fire risks and ensure that appropriate precautions are in place. The School will ensure that housekeeping standards are such as to minimise the risk and development of fire. Effective security precautions shall be taken to minimise the risk of arson both within buildings and on the grounds of every site. </w:t>
      </w:r>
    </w:p>
    <w:p w14:paraId="47052498"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The School will also exercise suitable control over contractors' operations and the fire risks associated with such operations. All contractors working on School premises shall be bound, under the terms of their contract, to comply with the School's conditions for contractors. </w:t>
      </w:r>
    </w:p>
    <w:p w14:paraId="2B59AB78"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Suitable and sufficient assessments of the risks of fire due to electrical failure, smoking or arson have been made and will be updated at regular intervals. </w:t>
      </w:r>
    </w:p>
    <w:p w14:paraId="2A13E2AD"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The School will regularly practice evacuations and keep records of these and any testing of fire detection and warning equipment. </w:t>
      </w:r>
    </w:p>
    <w:p w14:paraId="57EBD6A5" w14:textId="77777777" w:rsidR="00833267" w:rsidRPr="00833267" w:rsidRDefault="00833267" w:rsidP="00833267">
      <w:pPr>
        <w:ind w:left="720"/>
        <w:rPr>
          <w:rFonts w:ascii="Arial" w:eastAsia="Calibri" w:hAnsi="Arial" w:cs="Arial"/>
          <w:lang w:val="en-GB"/>
        </w:rPr>
      </w:pPr>
      <w:r w:rsidRPr="00833267">
        <w:rPr>
          <w:rFonts w:ascii="Arial" w:eastAsia="Calibri" w:hAnsi="Arial" w:cs="Arial"/>
          <w:lang w:val="en-GB"/>
        </w:rPr>
        <w:t xml:space="preserve">Please also refer to the School’s Fire Evacuation Procedures. </w:t>
      </w:r>
    </w:p>
    <w:p w14:paraId="49AC0935" w14:textId="1CAEAAC6" w:rsidR="00D63FBB" w:rsidRDefault="00D63FBB" w:rsidP="00E45D41">
      <w:pPr>
        <w:ind w:left="720"/>
        <w:rPr>
          <w:rFonts w:ascii="Arial" w:eastAsia="Calibri" w:hAnsi="Arial" w:cs="Arial"/>
          <w:lang w:val="en-GB"/>
        </w:rPr>
      </w:pPr>
    </w:p>
    <w:p w14:paraId="00D9FD06" w14:textId="77777777" w:rsidR="00A01E8F" w:rsidRPr="003B51C6" w:rsidRDefault="00A01E8F" w:rsidP="00E45D41">
      <w:pPr>
        <w:ind w:left="720"/>
        <w:rPr>
          <w:rFonts w:ascii="Arial" w:eastAsia="Calibri" w:hAnsi="Arial" w:cs="Arial"/>
          <w:lang w:val="en-GB"/>
        </w:rPr>
      </w:pPr>
    </w:p>
    <w:p w14:paraId="67EA1D0E" w14:textId="7AF24D23" w:rsidR="00D63FBB" w:rsidRDefault="00D63FBB" w:rsidP="00E45D41">
      <w:pPr>
        <w:ind w:left="720"/>
        <w:rPr>
          <w:rFonts w:ascii="Arial" w:eastAsia="Calibri" w:hAnsi="Arial" w:cs="Arial"/>
          <w:lang w:val="en-GB"/>
        </w:rPr>
      </w:pPr>
      <w:r w:rsidRPr="0040320C">
        <w:rPr>
          <w:rFonts w:ascii="Arial" w:eastAsia="Calibri" w:hAnsi="Arial" w:cs="Arial"/>
          <w:b/>
          <w:lang w:val="en-GB"/>
        </w:rPr>
        <w:t>Educational Visits.</w:t>
      </w:r>
      <w:r w:rsidRPr="003B51C6">
        <w:rPr>
          <w:rFonts w:ascii="Arial" w:eastAsia="Calibri" w:hAnsi="Arial" w:cs="Arial"/>
          <w:lang w:val="en-GB"/>
        </w:rPr>
        <w:t xml:space="preserve"> The School has a policy for educational visits and trips which includes a risk assessment template and the adult/child ratio</w:t>
      </w:r>
      <w:r w:rsidR="00B97CB3">
        <w:rPr>
          <w:rFonts w:ascii="Arial" w:eastAsia="Calibri" w:hAnsi="Arial" w:cs="Arial"/>
          <w:lang w:val="en-GB"/>
        </w:rPr>
        <w:t>s</w:t>
      </w:r>
      <w:r w:rsidRPr="003B51C6">
        <w:rPr>
          <w:rFonts w:ascii="Arial" w:eastAsia="Calibri" w:hAnsi="Arial" w:cs="Arial"/>
          <w:lang w:val="en-GB"/>
        </w:rPr>
        <w:t xml:space="preserve">. </w:t>
      </w:r>
    </w:p>
    <w:p w14:paraId="4EDA79F1" w14:textId="77777777" w:rsidR="00A01E8F" w:rsidRPr="003B51C6" w:rsidRDefault="00A01E8F" w:rsidP="00E45D41">
      <w:pPr>
        <w:ind w:left="720"/>
        <w:rPr>
          <w:rFonts w:ascii="Arial" w:eastAsia="Calibri" w:hAnsi="Arial" w:cs="Arial"/>
          <w:lang w:val="en-GB"/>
        </w:rPr>
      </w:pPr>
    </w:p>
    <w:p w14:paraId="3EEF9450" w14:textId="239B8805" w:rsidR="00753774" w:rsidRPr="00753774" w:rsidRDefault="00D63FBB" w:rsidP="00753774">
      <w:pPr>
        <w:ind w:left="720"/>
        <w:rPr>
          <w:rFonts w:ascii="Arial" w:eastAsia="Calibri" w:hAnsi="Arial" w:cs="Arial"/>
          <w:lang w:val="en-GB"/>
        </w:rPr>
      </w:pPr>
      <w:r w:rsidRPr="0040320C">
        <w:rPr>
          <w:rFonts w:ascii="Arial" w:eastAsia="Calibri" w:hAnsi="Arial" w:cs="Arial"/>
          <w:b/>
          <w:lang w:val="en-GB"/>
        </w:rPr>
        <w:t>First</w:t>
      </w:r>
      <w:r w:rsidRPr="003B51C6">
        <w:rPr>
          <w:rFonts w:ascii="Arial" w:eastAsia="Calibri" w:hAnsi="Arial" w:cs="Arial"/>
          <w:lang w:val="en-GB"/>
        </w:rPr>
        <w:t xml:space="preserve"> </w:t>
      </w:r>
      <w:r w:rsidRPr="0040320C">
        <w:rPr>
          <w:rFonts w:ascii="Arial" w:eastAsia="Calibri" w:hAnsi="Arial" w:cs="Arial"/>
          <w:b/>
          <w:lang w:val="en-GB"/>
        </w:rPr>
        <w:t>Aid</w:t>
      </w:r>
      <w:r w:rsidR="00A01E8F" w:rsidRPr="0040320C">
        <w:rPr>
          <w:rFonts w:ascii="Arial" w:eastAsia="Calibri" w:hAnsi="Arial" w:cs="Arial"/>
          <w:b/>
          <w:lang w:val="en-GB"/>
        </w:rPr>
        <w:t xml:space="preserve"> Policy</w:t>
      </w:r>
      <w:r w:rsidR="0040320C">
        <w:rPr>
          <w:rFonts w:ascii="Arial" w:eastAsia="Calibri" w:hAnsi="Arial" w:cs="Arial"/>
          <w:b/>
          <w:lang w:val="en-GB"/>
        </w:rPr>
        <w:t>.</w:t>
      </w:r>
      <w:r w:rsidRPr="003B51C6">
        <w:rPr>
          <w:rFonts w:ascii="Arial" w:eastAsia="Calibri" w:hAnsi="Arial" w:cs="Arial"/>
          <w:lang w:val="en-GB"/>
        </w:rPr>
        <w:t xml:space="preserve"> The School </w:t>
      </w:r>
      <w:r w:rsidR="00A01E8F">
        <w:rPr>
          <w:rFonts w:ascii="Arial" w:eastAsia="Calibri" w:hAnsi="Arial" w:cs="Arial"/>
          <w:lang w:val="en-GB"/>
        </w:rPr>
        <w:t>has</w:t>
      </w:r>
      <w:r w:rsidRPr="003B51C6">
        <w:rPr>
          <w:rFonts w:ascii="Arial" w:eastAsia="Calibri" w:hAnsi="Arial" w:cs="Arial"/>
          <w:lang w:val="en-GB"/>
        </w:rPr>
        <w:t xml:space="preserve"> a first aid policy and risk assessments for first aid and all other treatments and procedures. </w:t>
      </w:r>
      <w:r w:rsidR="00753774" w:rsidRPr="00753774">
        <w:rPr>
          <w:rFonts w:ascii="Arial" w:eastAsia="Calibri" w:hAnsi="Arial" w:cs="Arial"/>
          <w:lang w:val="en-GB"/>
        </w:rPr>
        <w:t xml:space="preserve">Supplies of first aid material will be held at various locations throughout the School. They will be prominently </w:t>
      </w:r>
      <w:proofErr w:type="gramStart"/>
      <w:r w:rsidR="00753774" w:rsidRPr="00753774">
        <w:rPr>
          <w:rFonts w:ascii="Arial" w:eastAsia="Calibri" w:hAnsi="Arial" w:cs="Arial"/>
          <w:lang w:val="en-GB"/>
        </w:rPr>
        <w:t>marked</w:t>
      </w:r>
      <w:proofErr w:type="gramEnd"/>
      <w:r w:rsidR="00753774" w:rsidRPr="00753774">
        <w:rPr>
          <w:rFonts w:ascii="Arial" w:eastAsia="Calibri" w:hAnsi="Arial" w:cs="Arial"/>
          <w:lang w:val="en-GB"/>
        </w:rPr>
        <w:t xml:space="preserve"> and all staff will be advised of their position. The materials will be checked </w:t>
      </w:r>
      <w:proofErr w:type="gramStart"/>
      <w:r w:rsidR="00753774" w:rsidRPr="00753774">
        <w:rPr>
          <w:rFonts w:ascii="Arial" w:eastAsia="Calibri" w:hAnsi="Arial" w:cs="Arial"/>
          <w:lang w:val="en-GB"/>
        </w:rPr>
        <w:t>regularly</w:t>
      </w:r>
      <w:proofErr w:type="gramEnd"/>
      <w:r w:rsidR="00753774" w:rsidRPr="00753774">
        <w:rPr>
          <w:rFonts w:ascii="Arial" w:eastAsia="Calibri" w:hAnsi="Arial" w:cs="Arial"/>
          <w:lang w:val="en-GB"/>
        </w:rPr>
        <w:t xml:space="preserve"> and any deficiencies made good without delay. </w:t>
      </w:r>
    </w:p>
    <w:p w14:paraId="770A3166" w14:textId="774FBF4F" w:rsidR="00753774" w:rsidRPr="00753774" w:rsidRDefault="00D63FBB" w:rsidP="00753774">
      <w:pPr>
        <w:ind w:left="720"/>
        <w:rPr>
          <w:rFonts w:ascii="Arial" w:eastAsia="Calibri" w:hAnsi="Arial" w:cs="Arial"/>
          <w:lang w:val="en-GB"/>
        </w:rPr>
      </w:pPr>
      <w:r w:rsidRPr="003B51C6">
        <w:rPr>
          <w:rFonts w:ascii="Arial" w:eastAsia="Calibri" w:hAnsi="Arial" w:cs="Arial"/>
          <w:lang w:val="en-GB"/>
        </w:rPr>
        <w:t xml:space="preserve">The </w:t>
      </w:r>
      <w:r w:rsidR="00B97CB3">
        <w:rPr>
          <w:rFonts w:ascii="Arial" w:eastAsia="Calibri" w:hAnsi="Arial" w:cs="Arial"/>
          <w:lang w:val="en-GB"/>
        </w:rPr>
        <w:t xml:space="preserve">class </w:t>
      </w:r>
      <w:r w:rsidRPr="003B51C6">
        <w:rPr>
          <w:rFonts w:ascii="Arial" w:eastAsia="Calibri" w:hAnsi="Arial" w:cs="Arial"/>
          <w:lang w:val="en-GB"/>
        </w:rPr>
        <w:t xml:space="preserve">accident </w:t>
      </w:r>
      <w:r w:rsidR="00B97CB3">
        <w:rPr>
          <w:rFonts w:ascii="Arial" w:eastAsia="Calibri" w:hAnsi="Arial" w:cs="Arial"/>
          <w:lang w:val="en-GB"/>
        </w:rPr>
        <w:t>books</w:t>
      </w:r>
      <w:r w:rsidRPr="003B51C6">
        <w:rPr>
          <w:rFonts w:ascii="Arial" w:eastAsia="Calibri" w:hAnsi="Arial" w:cs="Arial"/>
          <w:lang w:val="en-GB"/>
        </w:rPr>
        <w:t xml:space="preserve"> are </w:t>
      </w:r>
      <w:r w:rsidR="00B97CB3">
        <w:rPr>
          <w:rFonts w:ascii="Arial" w:eastAsia="Calibri" w:hAnsi="Arial" w:cs="Arial"/>
          <w:lang w:val="en-GB"/>
        </w:rPr>
        <w:t>checked monthly</w:t>
      </w:r>
      <w:r w:rsidRPr="003B51C6">
        <w:rPr>
          <w:rFonts w:ascii="Arial" w:eastAsia="Calibri" w:hAnsi="Arial" w:cs="Arial"/>
          <w:lang w:val="en-GB"/>
        </w:rPr>
        <w:t xml:space="preserve"> by the </w:t>
      </w:r>
      <w:r w:rsidR="00B97CB3">
        <w:rPr>
          <w:rFonts w:ascii="Arial" w:eastAsia="Calibri" w:hAnsi="Arial" w:cs="Arial"/>
          <w:lang w:val="en-GB"/>
        </w:rPr>
        <w:t>Administrator, Headmistress and Proprietor</w:t>
      </w:r>
      <w:r w:rsidRPr="003B51C6">
        <w:rPr>
          <w:rFonts w:ascii="Arial" w:eastAsia="Calibri" w:hAnsi="Arial" w:cs="Arial"/>
          <w:lang w:val="en-GB"/>
        </w:rPr>
        <w:t xml:space="preserve"> who </w:t>
      </w:r>
      <w:r w:rsidR="00A01E8F">
        <w:rPr>
          <w:rFonts w:ascii="Arial" w:eastAsia="Calibri" w:hAnsi="Arial" w:cs="Arial"/>
          <w:lang w:val="en-GB"/>
        </w:rPr>
        <w:t xml:space="preserve">is </w:t>
      </w:r>
      <w:r w:rsidRPr="003B51C6">
        <w:rPr>
          <w:rFonts w:ascii="Arial" w:eastAsia="Calibri" w:hAnsi="Arial" w:cs="Arial"/>
          <w:lang w:val="en-GB"/>
        </w:rPr>
        <w:t xml:space="preserve">also is responsible for reporting any notifiable accident that occurs on school premises to a pupil, member of staff, parent, visitor or contractor to the HSE in accordance with the Reporting of Injuries Diseases and Dangerous Occurrence Regulations (RIDDOR). </w:t>
      </w:r>
      <w:proofErr w:type="gramStart"/>
      <w:r w:rsidRPr="003B51C6">
        <w:rPr>
          <w:rFonts w:ascii="Arial" w:eastAsia="Calibri" w:hAnsi="Arial" w:cs="Arial"/>
          <w:lang w:val="en-GB"/>
        </w:rPr>
        <w:t>Additionally</w:t>
      </w:r>
      <w:proofErr w:type="gramEnd"/>
      <w:r w:rsidRPr="003B51C6">
        <w:rPr>
          <w:rFonts w:ascii="Arial" w:eastAsia="Calibri" w:hAnsi="Arial" w:cs="Arial"/>
          <w:lang w:val="en-GB"/>
        </w:rPr>
        <w:t xml:space="preserve"> all staff receive First Aid training from </w:t>
      </w:r>
      <w:r w:rsidR="00A01E8F">
        <w:rPr>
          <w:rFonts w:ascii="Arial" w:eastAsia="Calibri" w:hAnsi="Arial" w:cs="Arial"/>
          <w:lang w:val="en-GB"/>
        </w:rPr>
        <w:t xml:space="preserve">a recognised </w:t>
      </w:r>
      <w:proofErr w:type="spellStart"/>
      <w:r w:rsidR="00A01E8F">
        <w:rPr>
          <w:rFonts w:ascii="Arial" w:eastAsia="Calibri" w:hAnsi="Arial" w:cs="Arial"/>
          <w:lang w:val="en-GB"/>
        </w:rPr>
        <w:t>providor</w:t>
      </w:r>
      <w:proofErr w:type="spellEnd"/>
      <w:r w:rsidRPr="003B51C6">
        <w:rPr>
          <w:rFonts w:ascii="Arial" w:eastAsia="Calibri" w:hAnsi="Arial" w:cs="Arial"/>
          <w:lang w:val="en-GB"/>
        </w:rPr>
        <w:t xml:space="preserve"> every 3 years to enable effective treatment to be </w:t>
      </w:r>
      <w:r w:rsidR="00A01E8F">
        <w:rPr>
          <w:rFonts w:ascii="Arial" w:eastAsia="Calibri" w:hAnsi="Arial" w:cs="Arial"/>
          <w:lang w:val="en-GB"/>
        </w:rPr>
        <w:t>given</w:t>
      </w:r>
      <w:r w:rsidRPr="003B51C6">
        <w:rPr>
          <w:rFonts w:ascii="Arial" w:eastAsia="Calibri" w:hAnsi="Arial" w:cs="Arial"/>
          <w:lang w:val="en-GB"/>
        </w:rPr>
        <w:t xml:space="preserve"> and the burden to be shared. </w:t>
      </w:r>
      <w:r w:rsidR="00753774" w:rsidRPr="00753774">
        <w:rPr>
          <w:rFonts w:ascii="Arial" w:eastAsia="Calibri" w:hAnsi="Arial" w:cs="Arial"/>
          <w:lang w:val="en-GB"/>
        </w:rPr>
        <w:t xml:space="preserve">A record will be made of each occasion any member of staff, any pupil or any other person receives first aid treatment either on the School premises or as part of a School-related activity. The </w:t>
      </w:r>
      <w:r w:rsidR="00753774">
        <w:rPr>
          <w:rFonts w:ascii="Arial" w:eastAsia="Calibri" w:hAnsi="Arial" w:cs="Arial"/>
          <w:lang w:val="en-GB"/>
        </w:rPr>
        <w:t>Headmistress and the Proprietor</w:t>
      </w:r>
      <w:r w:rsidR="00753774" w:rsidRPr="00753774">
        <w:rPr>
          <w:rFonts w:ascii="Arial" w:eastAsia="Calibri" w:hAnsi="Arial" w:cs="Arial"/>
          <w:lang w:val="en-GB"/>
        </w:rPr>
        <w:t xml:space="preserve"> will receive information about all accidents and investigate them to determine the correct course of action to reduce the risk of the accident happening again. </w:t>
      </w:r>
    </w:p>
    <w:p w14:paraId="727B2EEE" w14:textId="77777777" w:rsidR="00A01E8F" w:rsidRDefault="00A01E8F" w:rsidP="00A01E8F">
      <w:pPr>
        <w:ind w:left="720"/>
        <w:rPr>
          <w:rFonts w:ascii="Arial" w:eastAsia="Calibri" w:hAnsi="Arial" w:cs="Arial"/>
          <w:lang w:val="en-GB"/>
        </w:rPr>
      </w:pPr>
    </w:p>
    <w:p w14:paraId="597B39FD" w14:textId="77777777" w:rsidR="00A01E8F" w:rsidRDefault="00A01E8F" w:rsidP="00A01E8F">
      <w:pPr>
        <w:ind w:left="720"/>
        <w:rPr>
          <w:rFonts w:ascii="Arial" w:eastAsia="Calibri" w:hAnsi="Arial" w:cs="Arial"/>
          <w:lang w:val="en-GB"/>
        </w:rPr>
      </w:pPr>
    </w:p>
    <w:p w14:paraId="76E22C6F" w14:textId="77777777" w:rsidR="00A01E8F" w:rsidRDefault="00D63FBB" w:rsidP="00A01E8F">
      <w:pPr>
        <w:ind w:left="720"/>
        <w:rPr>
          <w:rFonts w:ascii="Arial" w:eastAsia="Calibri" w:hAnsi="Arial" w:cs="Arial"/>
          <w:lang w:val="en-GB"/>
        </w:rPr>
      </w:pPr>
      <w:r w:rsidRPr="0040320C">
        <w:rPr>
          <w:rFonts w:ascii="Arial" w:eastAsia="Calibri" w:hAnsi="Arial" w:cs="Arial"/>
          <w:b/>
          <w:lang w:val="en-GB"/>
        </w:rPr>
        <w:lastRenderedPageBreak/>
        <w:t>Occupational Health and Stress.</w:t>
      </w:r>
      <w:r w:rsidRPr="003B51C6">
        <w:rPr>
          <w:rFonts w:ascii="Arial" w:eastAsia="Calibri" w:hAnsi="Arial" w:cs="Arial"/>
          <w:lang w:val="en-GB"/>
        </w:rPr>
        <w:t xml:space="preserve"> The School recognises that its duty of care extends to mental health as well as physical health at work. It is committed to providing a supportive working environment that maintains and promotes the health and well -being of all staff. The School is committed to implementing a stress management policy which includes improving the organisational environment through effective and sensitive management including training and providing information, enabling individuals to cope successfully with the demands and pressures of work, and providing support for employees whose health and well-being are affected by stress.</w:t>
      </w:r>
    </w:p>
    <w:p w14:paraId="58AC7F25" w14:textId="5DCFA1D2" w:rsidR="00D63FBB" w:rsidRPr="003B51C6" w:rsidRDefault="00D63FBB" w:rsidP="00A01E8F">
      <w:pPr>
        <w:ind w:left="720"/>
        <w:rPr>
          <w:rFonts w:ascii="Arial" w:eastAsia="Calibri" w:hAnsi="Arial" w:cs="Arial"/>
          <w:lang w:val="en-GB"/>
        </w:rPr>
      </w:pPr>
      <w:r w:rsidRPr="003B51C6">
        <w:rPr>
          <w:rFonts w:ascii="Arial" w:eastAsia="Calibri" w:hAnsi="Arial" w:cs="Arial"/>
          <w:lang w:val="en-GB"/>
        </w:rPr>
        <w:t xml:space="preserve"> </w:t>
      </w:r>
    </w:p>
    <w:p w14:paraId="6C96A520" w14:textId="522AF6D0" w:rsidR="00D63FBB" w:rsidRPr="003B51C6" w:rsidRDefault="00D63FBB" w:rsidP="00A01E8F">
      <w:pPr>
        <w:ind w:left="720"/>
        <w:rPr>
          <w:rFonts w:ascii="Arial" w:eastAsia="Calibri" w:hAnsi="Arial" w:cs="Arial"/>
          <w:lang w:val="en-GB"/>
        </w:rPr>
      </w:pPr>
      <w:r w:rsidRPr="0040320C">
        <w:rPr>
          <w:rFonts w:ascii="Arial" w:eastAsia="Calibri" w:hAnsi="Arial" w:cs="Arial"/>
          <w:b/>
          <w:lang w:val="en-GB"/>
        </w:rPr>
        <w:t xml:space="preserve">Security. </w:t>
      </w:r>
      <w:r w:rsidRPr="003B51C6">
        <w:rPr>
          <w:rFonts w:ascii="Arial" w:eastAsia="Calibri" w:hAnsi="Arial" w:cs="Arial"/>
          <w:lang w:val="en-GB"/>
        </w:rPr>
        <w:t xml:space="preserve">The </w:t>
      </w:r>
      <w:r w:rsidR="00A01E8F">
        <w:rPr>
          <w:rFonts w:ascii="Arial" w:eastAsia="Calibri" w:hAnsi="Arial" w:cs="Arial"/>
          <w:lang w:val="en-GB"/>
        </w:rPr>
        <w:t>Headmistress</w:t>
      </w:r>
      <w:r w:rsidR="006A2FC7">
        <w:rPr>
          <w:rFonts w:ascii="Arial" w:eastAsia="Calibri" w:hAnsi="Arial" w:cs="Arial"/>
          <w:lang w:val="en-GB"/>
        </w:rPr>
        <w:t xml:space="preserve"> is to monitor the School’s Visitors and </w:t>
      </w:r>
      <w:r w:rsidR="00A01E8F">
        <w:rPr>
          <w:rFonts w:ascii="Arial" w:eastAsia="Calibri" w:hAnsi="Arial" w:cs="Arial"/>
          <w:lang w:val="en-GB"/>
        </w:rPr>
        <w:t xml:space="preserve">Site </w:t>
      </w:r>
      <w:r w:rsidR="0072036B">
        <w:rPr>
          <w:rFonts w:ascii="Arial" w:eastAsia="Calibri" w:hAnsi="Arial" w:cs="Arial"/>
          <w:lang w:val="en-GB"/>
        </w:rPr>
        <w:t>Security Policies</w:t>
      </w:r>
      <w:r w:rsidRPr="003B51C6">
        <w:rPr>
          <w:rFonts w:ascii="Arial" w:eastAsia="Calibri" w:hAnsi="Arial" w:cs="Arial"/>
          <w:lang w:val="en-GB"/>
        </w:rPr>
        <w:t xml:space="preserve"> to ensure it continues to safeguard staff, </w:t>
      </w:r>
      <w:r w:rsidR="006A2FC7">
        <w:rPr>
          <w:rFonts w:ascii="Arial" w:eastAsia="Calibri" w:hAnsi="Arial" w:cs="Arial"/>
          <w:lang w:val="en-GB"/>
        </w:rPr>
        <w:t>children</w:t>
      </w:r>
      <w:r w:rsidR="00A01E8F">
        <w:rPr>
          <w:rFonts w:ascii="Arial" w:eastAsia="Calibri" w:hAnsi="Arial" w:cs="Arial"/>
          <w:lang w:val="en-GB"/>
        </w:rPr>
        <w:t>, parents/carers</w:t>
      </w:r>
      <w:r w:rsidRPr="003B51C6">
        <w:rPr>
          <w:rFonts w:ascii="Arial" w:eastAsia="Calibri" w:hAnsi="Arial" w:cs="Arial"/>
          <w:lang w:val="en-GB"/>
        </w:rPr>
        <w:t xml:space="preserve"> and visitors as much as reasonably practical. </w:t>
      </w:r>
    </w:p>
    <w:p w14:paraId="35E38443" w14:textId="77777777" w:rsidR="003E54B8" w:rsidRDefault="003E54B8" w:rsidP="00D63FBB">
      <w:pPr>
        <w:rPr>
          <w:rFonts w:ascii="Arial" w:eastAsia="Calibri" w:hAnsi="Arial" w:cs="Arial"/>
          <w:lang w:val="en-GB"/>
        </w:rPr>
      </w:pPr>
    </w:p>
    <w:p w14:paraId="7455E13E" w14:textId="77777777" w:rsidR="003E54B8" w:rsidRDefault="003E54B8" w:rsidP="00D63FBB">
      <w:pPr>
        <w:rPr>
          <w:rFonts w:ascii="Arial" w:eastAsia="Calibri" w:hAnsi="Arial" w:cs="Arial"/>
          <w:lang w:val="en-GB"/>
        </w:rPr>
      </w:pPr>
    </w:p>
    <w:p w14:paraId="6549326E" w14:textId="5D17B548" w:rsidR="00A01E8F" w:rsidRDefault="00D63FBB" w:rsidP="00D63FBB">
      <w:pPr>
        <w:rPr>
          <w:rFonts w:ascii="Arial" w:eastAsia="Calibri" w:hAnsi="Arial" w:cs="Arial"/>
          <w:lang w:val="en-GB"/>
        </w:rPr>
      </w:pPr>
      <w:r w:rsidRPr="003B51C6">
        <w:rPr>
          <w:rFonts w:ascii="Arial" w:eastAsia="Calibri" w:hAnsi="Arial" w:cs="Arial"/>
          <w:lang w:val="en-GB"/>
        </w:rPr>
        <w:t xml:space="preserve">Risk assessments are also needed for many other areas, </w:t>
      </w:r>
      <w:r w:rsidR="003E54B8">
        <w:rPr>
          <w:rFonts w:ascii="Arial" w:eastAsia="Calibri" w:hAnsi="Arial" w:cs="Arial"/>
          <w:lang w:val="en-GB"/>
        </w:rPr>
        <w:t xml:space="preserve">see Appendix 1 as an aid, </w:t>
      </w:r>
      <w:r w:rsidRPr="003B51C6">
        <w:rPr>
          <w:rFonts w:ascii="Arial" w:eastAsia="Calibri" w:hAnsi="Arial" w:cs="Arial"/>
          <w:lang w:val="en-GB"/>
        </w:rPr>
        <w:t xml:space="preserve">including the following: </w:t>
      </w:r>
    </w:p>
    <w:p w14:paraId="0DFBBD9D" w14:textId="77777777" w:rsidR="00A01E8F" w:rsidRDefault="00A01E8F" w:rsidP="00D63FBB">
      <w:pPr>
        <w:rPr>
          <w:rFonts w:ascii="Arial" w:eastAsia="Calibri" w:hAnsi="Arial" w:cs="Arial"/>
          <w:lang w:val="en-GB"/>
        </w:rPr>
      </w:pPr>
    </w:p>
    <w:p w14:paraId="2ED0A1C4" w14:textId="5E915156" w:rsidR="00A01E8F" w:rsidRPr="00A01E8F" w:rsidRDefault="003E54B8" w:rsidP="00D63FBB">
      <w:pPr>
        <w:rPr>
          <w:rFonts w:ascii="Arial" w:eastAsia="Calibri" w:hAnsi="Arial" w:cs="Arial"/>
          <w:b/>
          <w:lang w:val="en-GB"/>
        </w:rPr>
      </w:pPr>
      <w:r>
        <w:rPr>
          <w:rFonts w:ascii="Arial" w:eastAsia="Calibri" w:hAnsi="Arial" w:cs="Arial"/>
          <w:b/>
          <w:lang w:val="en-GB"/>
        </w:rPr>
        <w:t>EDUCATIONAL</w:t>
      </w:r>
    </w:p>
    <w:p w14:paraId="22DA7473" w14:textId="77777777" w:rsidR="00A01E8F" w:rsidRDefault="00A01E8F" w:rsidP="00D63FBB">
      <w:pPr>
        <w:rPr>
          <w:rFonts w:ascii="Arial" w:eastAsia="Calibri" w:hAnsi="Arial" w:cs="Arial"/>
          <w:lang w:val="en-GB"/>
        </w:rPr>
      </w:pPr>
    </w:p>
    <w:p w14:paraId="283FF563" w14:textId="68A9BCB3"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The following educational subjects require assessments and should be written by the </w:t>
      </w:r>
      <w:r w:rsidR="006A2FC7">
        <w:rPr>
          <w:rFonts w:ascii="Arial" w:eastAsia="Calibri" w:hAnsi="Arial" w:cs="Arial"/>
          <w:lang w:val="en-GB"/>
        </w:rPr>
        <w:t>Administrator</w:t>
      </w:r>
      <w:r w:rsidRPr="003B51C6">
        <w:rPr>
          <w:rFonts w:ascii="Arial" w:eastAsia="Calibri" w:hAnsi="Arial" w:cs="Arial"/>
          <w:lang w:val="en-GB"/>
        </w:rPr>
        <w:t xml:space="preserve">: </w:t>
      </w:r>
    </w:p>
    <w:p w14:paraId="1BD91C88" w14:textId="6DB208B7" w:rsidR="00753774" w:rsidRPr="0072036B" w:rsidRDefault="00D63FBB"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Generic classroom assessment.</w:t>
      </w:r>
    </w:p>
    <w:p w14:paraId="0075E6FF" w14:textId="11BD2CE8" w:rsidR="00A01E8F" w:rsidRPr="0072036B" w:rsidRDefault="003E54B8"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Outdoor</w:t>
      </w:r>
      <w:r w:rsidR="00753774" w:rsidRPr="0072036B">
        <w:rPr>
          <w:rFonts w:ascii="Arial" w:eastAsia="Calibri" w:hAnsi="Arial" w:cs="Arial"/>
          <w:lang w:val="en-GB"/>
        </w:rPr>
        <w:t xml:space="preserve"> areas</w:t>
      </w:r>
    </w:p>
    <w:p w14:paraId="6A23D97E" w14:textId="621AADEF" w:rsidR="00753774" w:rsidRPr="0072036B" w:rsidRDefault="00753774"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Fire exit stairs</w:t>
      </w:r>
    </w:p>
    <w:p w14:paraId="21ADFA98" w14:textId="77777777" w:rsidR="006A2FC7" w:rsidRPr="0072036B" w:rsidRDefault="00D63FBB" w:rsidP="0072036B">
      <w:pPr>
        <w:pStyle w:val="ListParagraph"/>
        <w:numPr>
          <w:ilvl w:val="0"/>
          <w:numId w:val="47"/>
        </w:numPr>
        <w:rPr>
          <w:rFonts w:ascii="Arial" w:eastAsia="Calibri" w:hAnsi="Arial" w:cs="Arial"/>
          <w:lang w:val="en-GB"/>
        </w:rPr>
      </w:pPr>
      <w:r w:rsidRPr="0072036B">
        <w:rPr>
          <w:rFonts w:ascii="Arial" w:eastAsia="Calibri" w:hAnsi="Arial" w:cs="Arial"/>
          <w:lang w:val="en-GB"/>
        </w:rPr>
        <w:t xml:space="preserve">PE </w:t>
      </w:r>
      <w:r w:rsidR="00753774" w:rsidRPr="0072036B">
        <w:rPr>
          <w:rFonts w:ascii="Arial" w:eastAsia="Calibri" w:hAnsi="Arial" w:cs="Arial"/>
          <w:lang w:val="en-GB"/>
        </w:rPr>
        <w:br/>
      </w:r>
      <w:r w:rsidR="00A01E8F" w:rsidRPr="0072036B">
        <w:rPr>
          <w:rFonts w:ascii="Arial" w:eastAsia="Calibri" w:hAnsi="Arial" w:cs="Arial"/>
          <w:lang w:val="en-GB"/>
        </w:rPr>
        <w:t>Art.</w:t>
      </w:r>
      <w:r w:rsidR="00753774" w:rsidRPr="0072036B">
        <w:rPr>
          <w:rFonts w:ascii="Arial" w:eastAsia="Calibri" w:hAnsi="Arial" w:cs="Arial"/>
          <w:lang w:val="en-GB"/>
        </w:rPr>
        <w:br/>
      </w:r>
      <w:r w:rsidRPr="0072036B">
        <w:rPr>
          <w:rFonts w:ascii="Arial" w:eastAsia="Calibri" w:hAnsi="Arial" w:cs="Arial"/>
          <w:lang w:val="en-GB"/>
        </w:rPr>
        <w:t>Music (including minimising the ri</w:t>
      </w:r>
      <w:r w:rsidR="00753774" w:rsidRPr="0072036B">
        <w:rPr>
          <w:rFonts w:ascii="Arial" w:eastAsia="Calibri" w:hAnsi="Arial" w:cs="Arial"/>
          <w:lang w:val="en-GB"/>
        </w:rPr>
        <w:t>sk of hearing loss to staff).</w:t>
      </w:r>
      <w:r w:rsidR="00753774" w:rsidRPr="0072036B">
        <w:rPr>
          <w:rFonts w:ascii="Arial" w:eastAsia="Calibri" w:hAnsi="Arial" w:cs="Arial"/>
          <w:lang w:val="en-GB"/>
        </w:rPr>
        <w:br/>
      </w:r>
    </w:p>
    <w:p w14:paraId="420F2E2D" w14:textId="2A734D72" w:rsidR="00A01E8F" w:rsidRDefault="006A2FC7" w:rsidP="00D63FBB">
      <w:pPr>
        <w:rPr>
          <w:rFonts w:ascii="Arial" w:eastAsia="Calibri" w:hAnsi="Arial" w:cs="Arial"/>
          <w:lang w:val="en-GB"/>
        </w:rPr>
      </w:pPr>
      <w:r>
        <w:rPr>
          <w:rFonts w:ascii="Arial" w:eastAsia="Calibri" w:hAnsi="Arial" w:cs="Arial"/>
          <w:lang w:val="en-GB"/>
        </w:rPr>
        <w:t>Performances</w:t>
      </w:r>
      <w:r w:rsidR="00D63FBB" w:rsidRPr="003B51C6">
        <w:rPr>
          <w:rFonts w:ascii="Arial" w:eastAsia="Calibri" w:hAnsi="Arial" w:cs="Arial"/>
          <w:lang w:val="en-GB"/>
        </w:rPr>
        <w:t xml:space="preserve"> (including the stage, props and </w:t>
      </w:r>
      <w:r w:rsidR="00A01E8F">
        <w:rPr>
          <w:rFonts w:ascii="Arial" w:eastAsia="Calibri" w:hAnsi="Arial" w:cs="Arial"/>
          <w:lang w:val="en-GB"/>
        </w:rPr>
        <w:t>lighting)</w:t>
      </w:r>
      <w:r>
        <w:rPr>
          <w:rFonts w:ascii="Arial" w:eastAsia="Calibri" w:hAnsi="Arial" w:cs="Arial"/>
          <w:lang w:val="en-GB"/>
        </w:rPr>
        <w:t xml:space="preserve"> to be written by class teachers</w:t>
      </w:r>
    </w:p>
    <w:p w14:paraId="2C2AE7B7" w14:textId="77777777" w:rsidR="0040320C" w:rsidRDefault="0040320C" w:rsidP="00D63FBB">
      <w:pPr>
        <w:rPr>
          <w:rFonts w:ascii="Arial" w:eastAsia="Calibri" w:hAnsi="Arial" w:cs="Arial"/>
          <w:lang w:val="en-GB"/>
        </w:rPr>
      </w:pPr>
    </w:p>
    <w:p w14:paraId="771EA7CA" w14:textId="3F6CC6FE" w:rsidR="00A01E8F" w:rsidRPr="00833267" w:rsidRDefault="003E54B8" w:rsidP="00D63FBB">
      <w:pPr>
        <w:rPr>
          <w:rFonts w:ascii="Arial" w:eastAsia="Calibri" w:hAnsi="Arial" w:cs="Arial"/>
          <w:b/>
          <w:lang w:val="en-GB"/>
        </w:rPr>
      </w:pPr>
      <w:r w:rsidRPr="00833267">
        <w:rPr>
          <w:rFonts w:ascii="Arial" w:eastAsia="Calibri" w:hAnsi="Arial" w:cs="Arial"/>
          <w:b/>
          <w:lang w:val="en-GB"/>
        </w:rPr>
        <w:t>PROCEDURAL</w:t>
      </w:r>
    </w:p>
    <w:p w14:paraId="2492BD8D" w14:textId="77777777" w:rsidR="00A01E8F" w:rsidRDefault="00A01E8F" w:rsidP="00D63FBB">
      <w:pPr>
        <w:rPr>
          <w:rFonts w:ascii="Arial" w:eastAsia="Calibri" w:hAnsi="Arial" w:cs="Arial"/>
          <w:lang w:val="en-GB"/>
        </w:rPr>
      </w:pPr>
    </w:p>
    <w:p w14:paraId="7EB2870A" w14:textId="452A36C8" w:rsidR="006E4B88" w:rsidRDefault="00D63FBB" w:rsidP="0040320C">
      <w:pPr>
        <w:rPr>
          <w:rFonts w:ascii="Arial" w:eastAsia="Calibri" w:hAnsi="Arial" w:cs="Arial"/>
          <w:lang w:val="en-GB"/>
        </w:rPr>
      </w:pPr>
      <w:r w:rsidRPr="0040320C">
        <w:rPr>
          <w:rFonts w:ascii="Arial" w:eastAsia="Calibri" w:hAnsi="Arial" w:cs="Arial"/>
          <w:lang w:val="en-GB"/>
        </w:rPr>
        <w:t xml:space="preserve">There are </w:t>
      </w:r>
      <w:proofErr w:type="gramStart"/>
      <w:r w:rsidRPr="0040320C">
        <w:rPr>
          <w:rFonts w:ascii="Arial" w:eastAsia="Calibri" w:hAnsi="Arial" w:cs="Arial"/>
          <w:lang w:val="en-GB"/>
        </w:rPr>
        <w:t xml:space="preserve">a </w:t>
      </w:r>
      <w:r w:rsidR="0072036B">
        <w:rPr>
          <w:rFonts w:ascii="Arial" w:eastAsia="Calibri" w:hAnsi="Arial" w:cs="Arial"/>
          <w:lang w:val="en-GB"/>
        </w:rPr>
        <w:t>number of</w:t>
      </w:r>
      <w:proofErr w:type="gramEnd"/>
      <w:r w:rsidR="0072036B">
        <w:rPr>
          <w:rFonts w:ascii="Arial" w:eastAsia="Calibri" w:hAnsi="Arial" w:cs="Arial"/>
          <w:lang w:val="en-GB"/>
        </w:rPr>
        <w:t xml:space="preserve"> procedural activities, </w:t>
      </w:r>
      <w:r w:rsidRPr="0040320C">
        <w:rPr>
          <w:rFonts w:ascii="Arial" w:eastAsia="Calibri" w:hAnsi="Arial" w:cs="Arial"/>
          <w:lang w:val="en-GB"/>
        </w:rPr>
        <w:t xml:space="preserve">which require assessments and should be written by </w:t>
      </w:r>
      <w:r w:rsidR="00A01E8F" w:rsidRPr="0040320C">
        <w:rPr>
          <w:rFonts w:ascii="Arial" w:eastAsia="Calibri" w:hAnsi="Arial" w:cs="Arial"/>
          <w:lang w:val="en-GB"/>
        </w:rPr>
        <w:t xml:space="preserve">the </w:t>
      </w:r>
      <w:r w:rsidR="006E4B88">
        <w:rPr>
          <w:rFonts w:ascii="Arial" w:eastAsia="Calibri" w:hAnsi="Arial" w:cs="Arial"/>
          <w:lang w:val="en-GB"/>
        </w:rPr>
        <w:t>Administrator</w:t>
      </w:r>
      <w:r w:rsidR="006E4B88" w:rsidRPr="003B51C6">
        <w:rPr>
          <w:rFonts w:ascii="Arial" w:eastAsia="Calibri" w:hAnsi="Arial" w:cs="Arial"/>
          <w:lang w:val="en-GB"/>
        </w:rPr>
        <w:t xml:space="preserve">: </w:t>
      </w:r>
    </w:p>
    <w:p w14:paraId="18137AA1" w14:textId="77777777" w:rsidR="006E4B88" w:rsidRDefault="006E4B88" w:rsidP="0040320C">
      <w:pPr>
        <w:rPr>
          <w:rFonts w:ascii="Arial" w:eastAsia="Calibri" w:hAnsi="Arial" w:cs="Arial"/>
          <w:lang w:val="en-GB"/>
        </w:rPr>
      </w:pPr>
    </w:p>
    <w:p w14:paraId="228FF9FA" w14:textId="77777777" w:rsidR="0072036B" w:rsidRDefault="0040320C" w:rsidP="0072036B">
      <w:pPr>
        <w:pStyle w:val="ListParagraph"/>
        <w:numPr>
          <w:ilvl w:val="0"/>
          <w:numId w:val="48"/>
        </w:numPr>
        <w:rPr>
          <w:rFonts w:ascii="Arial" w:eastAsia="Calibri" w:hAnsi="Arial" w:cs="Arial"/>
          <w:lang w:val="en-GB"/>
        </w:rPr>
      </w:pPr>
      <w:r w:rsidRPr="0072036B">
        <w:rPr>
          <w:rFonts w:ascii="Arial" w:eastAsia="Calibri" w:hAnsi="Arial" w:cs="Arial"/>
          <w:lang w:val="en-GB"/>
        </w:rPr>
        <w:t>Use of playgrounds</w:t>
      </w:r>
    </w:p>
    <w:p w14:paraId="5DE0ABE1" w14:textId="0875C0B8" w:rsidR="00D63FBB" w:rsidRPr="0072036B" w:rsidRDefault="0040320C" w:rsidP="0072036B">
      <w:pPr>
        <w:pStyle w:val="ListParagraph"/>
        <w:numPr>
          <w:ilvl w:val="0"/>
          <w:numId w:val="48"/>
        </w:numPr>
        <w:rPr>
          <w:rFonts w:ascii="Arial" w:eastAsia="Calibri" w:hAnsi="Arial" w:cs="Arial"/>
          <w:lang w:val="en-GB"/>
        </w:rPr>
      </w:pPr>
      <w:r w:rsidRPr="0072036B">
        <w:rPr>
          <w:rFonts w:ascii="Arial" w:eastAsia="Calibri" w:hAnsi="Arial" w:cs="Arial"/>
          <w:lang w:val="en-GB"/>
        </w:rPr>
        <w:t>Movement around the School</w:t>
      </w:r>
      <w:r w:rsidR="00D63FBB" w:rsidRPr="0072036B">
        <w:rPr>
          <w:rFonts w:ascii="Arial" w:eastAsia="Calibri" w:hAnsi="Arial" w:cs="Arial"/>
          <w:lang w:val="en-GB"/>
        </w:rPr>
        <w:t xml:space="preserve"> </w:t>
      </w:r>
    </w:p>
    <w:p w14:paraId="2C5AD038" w14:textId="77777777" w:rsidR="00A01E8F" w:rsidRPr="00A01E8F" w:rsidRDefault="00A01E8F" w:rsidP="00D63FBB">
      <w:pPr>
        <w:rPr>
          <w:rFonts w:ascii="Arial" w:eastAsia="Calibri" w:hAnsi="Arial" w:cs="Arial"/>
          <w:b/>
          <w:lang w:val="en-GB"/>
        </w:rPr>
      </w:pPr>
    </w:p>
    <w:p w14:paraId="20630AAB" w14:textId="73302ECB" w:rsidR="00A01E8F" w:rsidRPr="00A01E8F" w:rsidRDefault="003E54B8" w:rsidP="00D63FBB">
      <w:pPr>
        <w:rPr>
          <w:rFonts w:ascii="Arial" w:eastAsia="Calibri" w:hAnsi="Arial" w:cs="Arial"/>
          <w:b/>
          <w:lang w:val="en-GB"/>
        </w:rPr>
      </w:pPr>
      <w:r w:rsidRPr="00A01E8F">
        <w:rPr>
          <w:rFonts w:ascii="Arial" w:eastAsia="Calibri" w:hAnsi="Arial" w:cs="Arial"/>
          <w:b/>
          <w:lang w:val="en-GB"/>
        </w:rPr>
        <w:t>SUPPORT AREAS</w:t>
      </w:r>
    </w:p>
    <w:p w14:paraId="2C3BAC99" w14:textId="77777777" w:rsidR="00A01E8F" w:rsidRDefault="00A01E8F" w:rsidP="00D63FBB">
      <w:pPr>
        <w:rPr>
          <w:rFonts w:ascii="Arial" w:eastAsia="Calibri" w:hAnsi="Arial" w:cs="Arial"/>
          <w:lang w:val="en-GB"/>
        </w:rPr>
      </w:pPr>
    </w:p>
    <w:p w14:paraId="0F2EADE2" w14:textId="40693FB2" w:rsidR="00D63FBB" w:rsidRDefault="00D63FBB" w:rsidP="00D63FBB">
      <w:pPr>
        <w:rPr>
          <w:rFonts w:ascii="Arial" w:eastAsia="Calibri" w:hAnsi="Arial" w:cs="Arial"/>
          <w:lang w:val="en-GB"/>
        </w:rPr>
      </w:pPr>
      <w:r w:rsidRPr="003B51C6">
        <w:rPr>
          <w:rFonts w:ascii="Arial" w:eastAsia="Calibri" w:hAnsi="Arial" w:cs="Arial"/>
          <w:lang w:val="en-GB"/>
        </w:rPr>
        <w:t xml:space="preserve">The support areas of the School are equally important and risk assessments coordinated by the </w:t>
      </w:r>
      <w:r w:rsidR="00A01E8F">
        <w:rPr>
          <w:rFonts w:ascii="Arial" w:eastAsia="Calibri" w:hAnsi="Arial" w:cs="Arial"/>
          <w:lang w:val="en-GB"/>
        </w:rPr>
        <w:t>Headmistress</w:t>
      </w:r>
      <w:r w:rsidRPr="003B51C6">
        <w:rPr>
          <w:rFonts w:ascii="Arial" w:eastAsia="Calibri" w:hAnsi="Arial" w:cs="Arial"/>
          <w:lang w:val="en-GB"/>
        </w:rPr>
        <w:t xml:space="preserve"> are required: </w:t>
      </w:r>
    </w:p>
    <w:p w14:paraId="217083CB" w14:textId="77777777" w:rsidR="003E54B8" w:rsidRPr="003B51C6" w:rsidRDefault="003E54B8" w:rsidP="00D63FBB">
      <w:pPr>
        <w:rPr>
          <w:rFonts w:ascii="Arial" w:eastAsia="Calibri" w:hAnsi="Arial" w:cs="Arial"/>
          <w:lang w:val="en-GB"/>
        </w:rPr>
      </w:pPr>
    </w:p>
    <w:p w14:paraId="5A5F9103" w14:textId="27E2F695" w:rsidR="00D63FBB" w:rsidRDefault="00D63FBB" w:rsidP="00D63FBB">
      <w:pPr>
        <w:rPr>
          <w:rFonts w:ascii="Arial" w:eastAsia="Calibri" w:hAnsi="Arial" w:cs="Arial"/>
          <w:lang w:val="en-GB"/>
        </w:rPr>
      </w:pPr>
      <w:r w:rsidRPr="0040320C">
        <w:rPr>
          <w:rFonts w:ascii="Arial" w:eastAsia="Calibri" w:hAnsi="Arial" w:cs="Arial"/>
          <w:b/>
          <w:lang w:val="en-GB"/>
        </w:rPr>
        <w:lastRenderedPageBreak/>
        <w:t>Cleaners.</w:t>
      </w:r>
      <w:r w:rsidRPr="003B51C6">
        <w:rPr>
          <w:rFonts w:ascii="Arial" w:eastAsia="Calibri" w:hAnsi="Arial" w:cs="Arial"/>
          <w:lang w:val="en-GB"/>
        </w:rPr>
        <w:t xml:space="preserve"> A similar assessment is necessary for the cleaners and cleaning equipment in the School and is the responsibility of the </w:t>
      </w:r>
      <w:r w:rsidR="00BD1D82">
        <w:rPr>
          <w:rFonts w:ascii="Arial" w:eastAsia="Calibri" w:hAnsi="Arial" w:cs="Arial"/>
          <w:lang w:val="en-GB"/>
        </w:rPr>
        <w:t>Proprietor</w:t>
      </w:r>
      <w:r w:rsidRPr="003B51C6">
        <w:rPr>
          <w:rFonts w:ascii="Arial" w:eastAsia="Calibri" w:hAnsi="Arial" w:cs="Arial"/>
          <w:lang w:val="en-GB"/>
        </w:rPr>
        <w:t xml:space="preserve">. </w:t>
      </w:r>
    </w:p>
    <w:p w14:paraId="7E588BE1" w14:textId="77777777" w:rsidR="00864AA6" w:rsidRDefault="00864AA6" w:rsidP="00D63FBB">
      <w:pPr>
        <w:rPr>
          <w:rFonts w:ascii="Arial" w:eastAsia="Calibri" w:hAnsi="Arial" w:cs="Arial"/>
          <w:lang w:val="en-GB"/>
        </w:rPr>
      </w:pPr>
    </w:p>
    <w:p w14:paraId="25FB31FF" w14:textId="0D3848B2" w:rsidR="00864AA6" w:rsidRPr="00864AA6" w:rsidRDefault="00864AA6" w:rsidP="00D63FBB">
      <w:pPr>
        <w:rPr>
          <w:rFonts w:ascii="Arial" w:eastAsia="Calibri" w:hAnsi="Arial" w:cs="Arial"/>
          <w:lang w:val="en-GB"/>
        </w:rPr>
      </w:pPr>
      <w:r w:rsidRPr="00864AA6">
        <w:rPr>
          <w:rFonts w:ascii="Arial" w:eastAsia="Calibri" w:hAnsi="Arial" w:cs="Arial"/>
          <w:b/>
          <w:lang w:val="en-GB"/>
        </w:rPr>
        <w:t>Handling and Storage of Chemicals and Harmful Substances</w:t>
      </w:r>
      <w:r>
        <w:rPr>
          <w:rFonts w:ascii="Arial" w:eastAsia="Calibri" w:hAnsi="Arial" w:cs="Arial"/>
          <w:b/>
          <w:lang w:val="en-GB"/>
        </w:rPr>
        <w:t xml:space="preserve">. </w:t>
      </w:r>
      <w:r w:rsidRPr="00864AA6">
        <w:rPr>
          <w:rFonts w:ascii="Arial" w:eastAsia="Calibri" w:hAnsi="Arial" w:cs="Arial"/>
          <w:lang w:val="en-GB"/>
        </w:rPr>
        <w:t>An assessment so that all persons on the premises are aware of how to handle and store</w:t>
      </w:r>
      <w:r>
        <w:rPr>
          <w:rFonts w:ascii="Arial" w:eastAsia="Calibri" w:hAnsi="Arial" w:cs="Arial"/>
          <w:lang w:val="en-GB"/>
        </w:rPr>
        <w:t xml:space="preserve"> chemicals and harmful substances and how they are kept away from the children.</w:t>
      </w:r>
    </w:p>
    <w:p w14:paraId="7B84439B" w14:textId="77777777" w:rsidR="0040320C" w:rsidRDefault="0040320C" w:rsidP="00D63FBB">
      <w:pPr>
        <w:rPr>
          <w:rFonts w:ascii="Arial" w:eastAsia="Calibri" w:hAnsi="Arial" w:cs="Arial"/>
          <w:b/>
          <w:lang w:val="en-GB"/>
        </w:rPr>
      </w:pPr>
    </w:p>
    <w:p w14:paraId="3D20DFFE" w14:textId="5556819B" w:rsidR="00C52D94" w:rsidRPr="00C52D94" w:rsidRDefault="00D63FBB" w:rsidP="00C52D94">
      <w:pPr>
        <w:rPr>
          <w:rFonts w:ascii="Arial" w:eastAsia="Calibri" w:hAnsi="Arial" w:cs="Arial"/>
          <w:lang w:val="en-GB"/>
        </w:rPr>
      </w:pPr>
      <w:r w:rsidRPr="0040320C">
        <w:rPr>
          <w:rFonts w:ascii="Arial" w:eastAsia="Calibri" w:hAnsi="Arial" w:cs="Arial"/>
          <w:b/>
          <w:lang w:val="en-GB"/>
        </w:rPr>
        <w:t>Maintenance</w:t>
      </w:r>
      <w:r w:rsidR="00C52D94">
        <w:rPr>
          <w:rFonts w:ascii="Arial" w:eastAsia="Calibri" w:hAnsi="Arial" w:cs="Arial"/>
          <w:b/>
          <w:lang w:val="en-GB"/>
        </w:rPr>
        <w:t xml:space="preserve">, </w:t>
      </w:r>
      <w:r w:rsidR="00C52D94" w:rsidRPr="00C52D94">
        <w:rPr>
          <w:rFonts w:ascii="Arial" w:eastAsia="Calibri" w:hAnsi="Arial" w:cs="Arial"/>
          <w:b/>
          <w:lang w:val="en-GB"/>
        </w:rPr>
        <w:t>Contractors &amp; Hirers</w:t>
      </w:r>
      <w:r w:rsidR="00C52D94" w:rsidRPr="00C52D94">
        <w:rPr>
          <w:rFonts w:ascii="Arial" w:eastAsia="Calibri" w:hAnsi="Arial" w:cs="Arial"/>
          <w:lang w:val="en-GB"/>
        </w:rPr>
        <w:t xml:space="preserve"> </w:t>
      </w:r>
    </w:p>
    <w:p w14:paraId="313DF249" w14:textId="7316C4E4"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The </w:t>
      </w:r>
      <w:r>
        <w:rPr>
          <w:rFonts w:ascii="Arial" w:eastAsia="Calibri" w:hAnsi="Arial" w:cs="Arial"/>
          <w:lang w:val="en-GB"/>
        </w:rPr>
        <w:t>Proprietor</w:t>
      </w:r>
      <w:r w:rsidRPr="00C52D94">
        <w:rPr>
          <w:rFonts w:ascii="Arial" w:eastAsia="Calibri" w:hAnsi="Arial" w:cs="Arial"/>
          <w:lang w:val="en-GB"/>
        </w:rPr>
        <w:t xml:space="preserve"> will seek to ensure that hirers, contractors and others who use the School premises conduct themselves and carry out their operations in such a manner that all statutory and advisory safety requirements are met </w:t>
      </w:r>
      <w:proofErr w:type="gramStart"/>
      <w:r w:rsidRPr="00C52D94">
        <w:rPr>
          <w:rFonts w:ascii="Arial" w:eastAsia="Calibri" w:hAnsi="Arial" w:cs="Arial"/>
          <w:lang w:val="en-GB"/>
        </w:rPr>
        <w:t>at all times</w:t>
      </w:r>
      <w:proofErr w:type="gramEnd"/>
      <w:r w:rsidRPr="00C52D94">
        <w:rPr>
          <w:rFonts w:ascii="Arial" w:eastAsia="Calibri" w:hAnsi="Arial" w:cs="Arial"/>
          <w:lang w:val="en-GB"/>
        </w:rPr>
        <w:t xml:space="preserve">. </w:t>
      </w:r>
    </w:p>
    <w:p w14:paraId="30849A49" w14:textId="77777777"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All contractors who work on the School premises are required to ensure safe working practices by their own employees under the provisions of the Health and Safety at Work, etc. Act 1974 and must pay due regard to the safety of all persons using the premises in accordance with Sections 3-4 of the Health and Safety at Work, etc. Act 1974. </w:t>
      </w:r>
    </w:p>
    <w:p w14:paraId="6A1FAC19" w14:textId="77777777"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All contractors who work on the School premises will be advised of the School’s contractors’ guidance notes and will be expected to abide by all conditions contained therein. </w:t>
      </w:r>
    </w:p>
    <w:p w14:paraId="5C1A2328" w14:textId="527A45D5"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In instances where the contractor creates hazardous conditions and refuses to eliminate them or to </w:t>
      </w:r>
      <w:proofErr w:type="gramStart"/>
      <w:r w:rsidRPr="00C52D94">
        <w:rPr>
          <w:rFonts w:ascii="Arial" w:eastAsia="Calibri" w:hAnsi="Arial" w:cs="Arial"/>
          <w:lang w:val="en-GB"/>
        </w:rPr>
        <w:t>take action</w:t>
      </w:r>
      <w:proofErr w:type="gramEnd"/>
      <w:r w:rsidRPr="00C52D94">
        <w:rPr>
          <w:rFonts w:ascii="Arial" w:eastAsia="Calibri" w:hAnsi="Arial" w:cs="Arial"/>
          <w:lang w:val="en-GB"/>
        </w:rPr>
        <w:t xml:space="preserve"> to make them safe the </w:t>
      </w:r>
      <w:r>
        <w:rPr>
          <w:rFonts w:ascii="Arial" w:eastAsia="Calibri" w:hAnsi="Arial" w:cs="Arial"/>
          <w:lang w:val="en-GB"/>
        </w:rPr>
        <w:t>Proprietor</w:t>
      </w:r>
      <w:r w:rsidRPr="00C52D94">
        <w:rPr>
          <w:rFonts w:ascii="Arial" w:eastAsia="Calibri" w:hAnsi="Arial" w:cs="Arial"/>
          <w:lang w:val="en-GB"/>
        </w:rPr>
        <w:t xml:space="preserve"> will take such actions as are necessary to prevent persons in his or her care from risk or injury. </w:t>
      </w:r>
    </w:p>
    <w:p w14:paraId="71C39AD5" w14:textId="77777777"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When the School premises or facilities are being used out of normal School hours for a School-sponsored activity then, for the purposes of this policy, the organiser of that activity, even if an employee, will be treated as a hirer and will comply with the requirements of this section. </w:t>
      </w:r>
    </w:p>
    <w:p w14:paraId="7817CD65" w14:textId="7F066CE1" w:rsidR="00C52D94" w:rsidRPr="00C52D94" w:rsidRDefault="00C52D94" w:rsidP="00C52D94">
      <w:pPr>
        <w:rPr>
          <w:rFonts w:ascii="Arial" w:eastAsia="Calibri" w:hAnsi="Arial" w:cs="Arial"/>
          <w:lang w:val="en-GB"/>
        </w:rPr>
      </w:pPr>
      <w:r w:rsidRPr="00C52D94">
        <w:rPr>
          <w:rFonts w:ascii="Arial" w:eastAsia="Calibri" w:hAnsi="Arial" w:cs="Arial"/>
          <w:lang w:val="en-GB"/>
        </w:rPr>
        <w:t>When the premises are hired to persons outside the employ of the School, it will be a condition for all hirers, contractors and others using the School premises or facilities that they are familiar with this policy, that they comply with all safety directives of the School and that they will not without the prior consent of the Head</w:t>
      </w:r>
      <w:r>
        <w:rPr>
          <w:rFonts w:ascii="Arial" w:eastAsia="Calibri" w:hAnsi="Arial" w:cs="Arial"/>
          <w:lang w:val="en-GB"/>
        </w:rPr>
        <w:t>mistress</w:t>
      </w:r>
      <w:r w:rsidRPr="00C52D94">
        <w:rPr>
          <w:rFonts w:ascii="Arial" w:eastAsia="Calibri" w:hAnsi="Arial" w:cs="Arial"/>
          <w:lang w:val="en-GB"/>
        </w:rPr>
        <w:t xml:space="preserve"> or </w:t>
      </w:r>
      <w:r>
        <w:rPr>
          <w:rFonts w:ascii="Arial" w:eastAsia="Calibri" w:hAnsi="Arial" w:cs="Arial"/>
          <w:lang w:val="en-GB"/>
        </w:rPr>
        <w:t>Proprietor</w:t>
      </w:r>
      <w:r w:rsidRPr="00C52D94">
        <w:rPr>
          <w:rFonts w:ascii="Arial" w:eastAsia="Calibri" w:hAnsi="Arial" w:cs="Arial"/>
          <w:lang w:val="en-GB"/>
        </w:rPr>
        <w:t xml:space="preserve">: </w:t>
      </w:r>
    </w:p>
    <w:p w14:paraId="442F8ACF" w14:textId="77777777" w:rsidR="00C52D94" w:rsidRPr="00C52D94" w:rsidRDefault="00C52D94" w:rsidP="00C52D94">
      <w:pPr>
        <w:numPr>
          <w:ilvl w:val="0"/>
          <w:numId w:val="45"/>
        </w:numPr>
        <w:rPr>
          <w:rFonts w:ascii="Arial" w:eastAsia="Calibri" w:hAnsi="Arial" w:cs="Arial"/>
          <w:lang w:val="en-GB"/>
        </w:rPr>
      </w:pPr>
      <w:r w:rsidRPr="00C52D94">
        <w:rPr>
          <w:rFonts w:ascii="Arial" w:eastAsia="Calibri" w:hAnsi="Arial" w:cs="Arial"/>
          <w:lang w:val="en-GB"/>
        </w:rPr>
        <w:t xml:space="preserve">Introduce equipment for use on the School premises. </w:t>
      </w:r>
    </w:p>
    <w:p w14:paraId="6EED0F6C" w14:textId="77777777" w:rsidR="00C52D94" w:rsidRPr="00C52D94" w:rsidRDefault="00C52D94" w:rsidP="00C52D94">
      <w:pPr>
        <w:numPr>
          <w:ilvl w:val="0"/>
          <w:numId w:val="45"/>
        </w:numPr>
        <w:rPr>
          <w:rFonts w:ascii="Arial" w:eastAsia="Calibri" w:hAnsi="Arial" w:cs="Arial"/>
          <w:lang w:val="en-GB"/>
        </w:rPr>
      </w:pPr>
      <w:r w:rsidRPr="00C52D94">
        <w:rPr>
          <w:rFonts w:ascii="Arial" w:eastAsia="Calibri" w:hAnsi="Arial" w:cs="Arial"/>
          <w:lang w:val="en-GB"/>
        </w:rPr>
        <w:t xml:space="preserve">Alter fixed installations. </w:t>
      </w:r>
    </w:p>
    <w:p w14:paraId="1775957A" w14:textId="77777777" w:rsidR="00C52D94" w:rsidRPr="00C52D94" w:rsidRDefault="00C52D94" w:rsidP="00C52D94">
      <w:pPr>
        <w:numPr>
          <w:ilvl w:val="0"/>
          <w:numId w:val="45"/>
        </w:numPr>
        <w:rPr>
          <w:rFonts w:ascii="Arial" w:eastAsia="Calibri" w:hAnsi="Arial" w:cs="Arial"/>
          <w:lang w:val="en-GB"/>
        </w:rPr>
      </w:pPr>
      <w:r w:rsidRPr="00C52D94">
        <w:rPr>
          <w:rFonts w:ascii="Arial" w:eastAsia="Calibri" w:hAnsi="Arial" w:cs="Arial"/>
          <w:lang w:val="en-GB"/>
        </w:rPr>
        <w:t xml:space="preserve">Remove fire and safety notices or equipment. </w:t>
      </w:r>
    </w:p>
    <w:p w14:paraId="14F42AE3" w14:textId="77777777" w:rsidR="00C52D94" w:rsidRPr="00C52D94" w:rsidRDefault="00C52D94" w:rsidP="00C52D94">
      <w:pPr>
        <w:numPr>
          <w:ilvl w:val="0"/>
          <w:numId w:val="45"/>
        </w:numPr>
        <w:rPr>
          <w:rFonts w:ascii="Arial" w:eastAsia="Calibri" w:hAnsi="Arial" w:cs="Arial"/>
          <w:lang w:val="en-GB"/>
        </w:rPr>
      </w:pPr>
      <w:r w:rsidRPr="00C52D94">
        <w:rPr>
          <w:rFonts w:ascii="Arial" w:eastAsia="Calibri" w:hAnsi="Arial" w:cs="Arial"/>
          <w:lang w:val="en-GB"/>
        </w:rPr>
        <w:t xml:space="preserve">Take any action that may create hazards for persons using the premises or the staff or pupils of the School. </w:t>
      </w:r>
    </w:p>
    <w:p w14:paraId="761DF777" w14:textId="77777777"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The School draws the attention of all users of the School premises (including hirers and contractors) to Section 8 of the Health and Safety at Work, etc. Act 1974, which is provided in the interests of health, safety or welfare in pursuance of any of the relevant statutory provisions. </w:t>
      </w:r>
    </w:p>
    <w:p w14:paraId="76AB887D" w14:textId="7A3F3DAB" w:rsidR="00C52D94" w:rsidRPr="00C52D94" w:rsidRDefault="00C52D94" w:rsidP="00C52D94">
      <w:pPr>
        <w:rPr>
          <w:rFonts w:ascii="Arial" w:eastAsia="Calibri" w:hAnsi="Arial" w:cs="Arial"/>
          <w:lang w:val="en-GB"/>
        </w:rPr>
      </w:pPr>
      <w:r w:rsidRPr="00C52D94">
        <w:rPr>
          <w:rFonts w:ascii="Arial" w:eastAsia="Calibri" w:hAnsi="Arial" w:cs="Arial"/>
          <w:lang w:val="en-GB"/>
        </w:rPr>
        <w:t xml:space="preserve">Please also refer to the School’s Policy for Contractors. </w:t>
      </w:r>
    </w:p>
    <w:p w14:paraId="1F4B0732" w14:textId="1A92599B" w:rsidR="00D63FBB" w:rsidRDefault="00D63FBB" w:rsidP="00D63FBB">
      <w:pPr>
        <w:rPr>
          <w:rFonts w:ascii="Arial" w:eastAsia="Calibri" w:hAnsi="Arial" w:cs="Arial"/>
          <w:lang w:val="en-GB"/>
        </w:rPr>
      </w:pPr>
      <w:r w:rsidRPr="003B51C6">
        <w:rPr>
          <w:rFonts w:ascii="Arial" w:eastAsia="Calibri" w:hAnsi="Arial" w:cs="Arial"/>
          <w:lang w:val="en-GB"/>
        </w:rPr>
        <w:t xml:space="preserve">Risk assessments and training are needed for every tool and item of equipment, as well as for manual handling, slips and trips, working at height, asbestos, control of contractors on site, electricity, gas, water and the control of substances hazardous to health (COSHH). The </w:t>
      </w:r>
      <w:r w:rsidR="00BD1D82">
        <w:rPr>
          <w:rFonts w:ascii="Arial" w:eastAsia="Calibri" w:hAnsi="Arial" w:cs="Arial"/>
          <w:lang w:val="en-GB"/>
        </w:rPr>
        <w:t>Proprietor</w:t>
      </w:r>
      <w:r w:rsidRPr="003B51C6">
        <w:rPr>
          <w:rFonts w:ascii="Arial" w:eastAsia="Calibri" w:hAnsi="Arial" w:cs="Arial"/>
          <w:lang w:val="en-GB"/>
        </w:rPr>
        <w:t xml:space="preserve"> is responsible for the health and safety of the Maintenance Team. </w:t>
      </w:r>
    </w:p>
    <w:p w14:paraId="18361CBD" w14:textId="77777777" w:rsidR="004A306A" w:rsidRPr="003B51C6" w:rsidRDefault="004A306A" w:rsidP="00D63FBB">
      <w:pPr>
        <w:rPr>
          <w:rFonts w:ascii="Arial" w:eastAsia="Calibri" w:hAnsi="Arial" w:cs="Arial"/>
          <w:lang w:val="en-GB"/>
        </w:rPr>
      </w:pPr>
    </w:p>
    <w:p w14:paraId="1C5FBA3F" w14:textId="172A2652" w:rsidR="00D63FBB" w:rsidRDefault="00D63FBB" w:rsidP="004E61E6">
      <w:pPr>
        <w:rPr>
          <w:rFonts w:ascii="Arial" w:eastAsia="Calibri" w:hAnsi="Arial" w:cs="Arial"/>
          <w:lang w:val="en-GB"/>
        </w:rPr>
      </w:pPr>
      <w:r w:rsidRPr="00753774">
        <w:rPr>
          <w:rFonts w:ascii="Arial" w:eastAsia="Calibri" w:hAnsi="Arial" w:cs="Arial"/>
          <w:b/>
          <w:lang w:val="en-GB"/>
        </w:rPr>
        <w:t>Office Staff.</w:t>
      </w:r>
      <w:r w:rsidRPr="00753774">
        <w:rPr>
          <w:rFonts w:ascii="Arial" w:eastAsia="Calibri" w:hAnsi="Arial" w:cs="Arial"/>
          <w:lang w:val="en-GB"/>
        </w:rPr>
        <w:t xml:space="preserve"> Risk assessments are required for the display screen equipment and cables used</w:t>
      </w:r>
      <w:r w:rsidRPr="003B51C6">
        <w:rPr>
          <w:rFonts w:ascii="Arial" w:eastAsia="Calibri" w:hAnsi="Arial" w:cs="Arial"/>
          <w:lang w:val="en-GB"/>
        </w:rPr>
        <w:t xml:space="preserve"> by those staff (primarily office-based) who spend </w:t>
      </w:r>
      <w:proofErr w:type="gramStart"/>
      <w:r w:rsidRPr="003B51C6">
        <w:rPr>
          <w:rFonts w:ascii="Arial" w:eastAsia="Calibri" w:hAnsi="Arial" w:cs="Arial"/>
          <w:lang w:val="en-GB"/>
        </w:rPr>
        <w:t>the majority of</w:t>
      </w:r>
      <w:proofErr w:type="gramEnd"/>
      <w:r w:rsidRPr="003B51C6">
        <w:rPr>
          <w:rFonts w:ascii="Arial" w:eastAsia="Calibri" w:hAnsi="Arial" w:cs="Arial"/>
          <w:lang w:val="en-GB"/>
        </w:rPr>
        <w:t xml:space="preserve"> their working day in front of a screen. The </w:t>
      </w:r>
      <w:r w:rsidR="0072036B">
        <w:rPr>
          <w:rFonts w:ascii="Arial" w:eastAsia="Calibri" w:hAnsi="Arial" w:cs="Arial"/>
          <w:lang w:val="en-GB"/>
        </w:rPr>
        <w:t>Headmistress</w:t>
      </w:r>
      <w:r w:rsidR="00BD1D82">
        <w:rPr>
          <w:rFonts w:ascii="Arial" w:eastAsia="Calibri" w:hAnsi="Arial" w:cs="Arial"/>
          <w:lang w:val="en-GB"/>
        </w:rPr>
        <w:t xml:space="preserve"> is</w:t>
      </w:r>
      <w:r w:rsidRPr="003B51C6">
        <w:rPr>
          <w:rFonts w:ascii="Arial" w:eastAsia="Calibri" w:hAnsi="Arial" w:cs="Arial"/>
          <w:lang w:val="en-GB"/>
        </w:rPr>
        <w:t xml:space="preserve"> responsible for informing staff, conducting individual assessments </w:t>
      </w:r>
      <w:r w:rsidRPr="003B51C6">
        <w:rPr>
          <w:rFonts w:ascii="Arial" w:eastAsia="Calibri" w:hAnsi="Arial" w:cs="Arial"/>
          <w:lang w:val="en-GB"/>
        </w:rPr>
        <w:lastRenderedPageBreak/>
        <w:t xml:space="preserve">and evaluating requests for equipment and alterations to working conditions. </w:t>
      </w:r>
      <w:r w:rsidR="004E61E6" w:rsidRPr="007F013D">
        <w:rPr>
          <w:rFonts w:ascii="Arial" w:eastAsia="Calibri" w:hAnsi="Arial" w:cs="Arial"/>
          <w:lang w:val="en-GB"/>
        </w:rPr>
        <w:t xml:space="preserve">The School will, in consultation with staff carry out an assessment of each workstation, </w:t>
      </w:r>
      <w:proofErr w:type="gramStart"/>
      <w:r w:rsidR="004E61E6" w:rsidRPr="007F013D">
        <w:rPr>
          <w:rFonts w:ascii="Arial" w:eastAsia="Calibri" w:hAnsi="Arial" w:cs="Arial"/>
          <w:lang w:val="en-GB"/>
        </w:rPr>
        <w:t>taking into account</w:t>
      </w:r>
      <w:proofErr w:type="gramEnd"/>
      <w:r w:rsidR="004E61E6" w:rsidRPr="007F013D">
        <w:rPr>
          <w:rFonts w:ascii="Arial" w:eastAsia="Calibri" w:hAnsi="Arial" w:cs="Arial"/>
          <w:lang w:val="en-GB"/>
        </w:rPr>
        <w:t xml:space="preserve"> the DSE, the furniture, the working environment and the worker and take all necessary measures to remedy any risks found as a result of the assessment. The School will advise existing employees, and all persons applying for work with DSE, of the risks to health and how these are to be avoided. </w:t>
      </w:r>
    </w:p>
    <w:p w14:paraId="5B5DED6C" w14:textId="77777777" w:rsidR="00753774" w:rsidRPr="003B51C6" w:rsidRDefault="00753774" w:rsidP="00D63FBB">
      <w:pPr>
        <w:rPr>
          <w:rFonts w:ascii="Arial" w:eastAsia="Calibri" w:hAnsi="Arial" w:cs="Arial"/>
          <w:lang w:val="en-GB"/>
        </w:rPr>
      </w:pPr>
    </w:p>
    <w:p w14:paraId="74D38123" w14:textId="3BD7A83D" w:rsidR="00D63FBB" w:rsidRDefault="00D63FBB" w:rsidP="00D63FBB">
      <w:pPr>
        <w:rPr>
          <w:rFonts w:ascii="Arial" w:eastAsia="Calibri" w:hAnsi="Arial" w:cs="Arial"/>
          <w:lang w:val="en-GB"/>
        </w:rPr>
      </w:pPr>
      <w:r w:rsidRPr="00753774">
        <w:rPr>
          <w:rFonts w:ascii="Arial" w:eastAsia="Calibri" w:hAnsi="Arial" w:cs="Arial"/>
          <w:b/>
          <w:lang w:val="en-GB"/>
        </w:rPr>
        <w:t>Slips and Trips.</w:t>
      </w:r>
      <w:r w:rsidRPr="003B51C6">
        <w:rPr>
          <w:rFonts w:ascii="Arial" w:eastAsia="Calibri" w:hAnsi="Arial" w:cs="Arial"/>
          <w:lang w:val="en-GB"/>
        </w:rPr>
        <w:t xml:space="preserve"> The School has a duty of care to protect people in the workplace from slips trips and falls which are the most common reasons for injury in the workplace. The basic guidelines listed in the Slips and Trips Risk Assessment are to be observed by staff and the </w:t>
      </w:r>
      <w:r w:rsidR="00BD1D82">
        <w:rPr>
          <w:rFonts w:ascii="Arial" w:eastAsia="Calibri" w:hAnsi="Arial" w:cs="Arial"/>
          <w:lang w:val="en-GB"/>
        </w:rPr>
        <w:t xml:space="preserve">Headmistress and Proprietor must </w:t>
      </w:r>
      <w:r w:rsidRPr="003B51C6">
        <w:rPr>
          <w:rFonts w:ascii="Arial" w:eastAsia="Calibri" w:hAnsi="Arial" w:cs="Arial"/>
          <w:lang w:val="en-GB"/>
        </w:rPr>
        <w:t xml:space="preserve">relate concerns which </w:t>
      </w:r>
      <w:r w:rsidR="00BD1D82">
        <w:rPr>
          <w:rFonts w:ascii="Arial" w:eastAsia="Calibri" w:hAnsi="Arial" w:cs="Arial"/>
          <w:lang w:val="en-GB"/>
        </w:rPr>
        <w:t>they identify</w:t>
      </w:r>
      <w:r w:rsidRPr="003B51C6">
        <w:rPr>
          <w:rFonts w:ascii="Arial" w:eastAsia="Calibri" w:hAnsi="Arial" w:cs="Arial"/>
          <w:lang w:val="en-GB"/>
        </w:rPr>
        <w:t xml:space="preserve"> daily when locking up and opening the School’s buildings. </w:t>
      </w:r>
    </w:p>
    <w:p w14:paraId="5B0A792D" w14:textId="77777777" w:rsidR="00753774" w:rsidRPr="003B51C6" w:rsidRDefault="00753774" w:rsidP="00D63FBB">
      <w:pPr>
        <w:rPr>
          <w:rFonts w:ascii="Arial" w:eastAsia="Calibri" w:hAnsi="Arial" w:cs="Arial"/>
          <w:lang w:val="en-GB"/>
        </w:rPr>
      </w:pPr>
    </w:p>
    <w:p w14:paraId="22D10759" w14:textId="77777777" w:rsidR="004E61E6" w:rsidRDefault="00D63FBB" w:rsidP="004E61E6">
      <w:pPr>
        <w:rPr>
          <w:rFonts w:ascii="Arial" w:eastAsia="Calibri" w:hAnsi="Arial" w:cs="Arial"/>
          <w:lang w:val="en-GB"/>
        </w:rPr>
      </w:pPr>
      <w:r w:rsidRPr="00753774">
        <w:rPr>
          <w:rFonts w:ascii="Arial" w:eastAsia="Calibri" w:hAnsi="Arial" w:cs="Arial"/>
          <w:b/>
          <w:lang w:val="en-GB"/>
        </w:rPr>
        <w:t>Pregnancy.</w:t>
      </w:r>
      <w:r w:rsidRPr="003B51C6">
        <w:rPr>
          <w:rFonts w:ascii="Arial" w:eastAsia="Calibri" w:hAnsi="Arial" w:cs="Arial"/>
          <w:lang w:val="en-GB"/>
        </w:rPr>
        <w:t xml:space="preserve"> The School acknowledges that pregnant members of staff may need adjustments to their working environment if a significant health and safety risk is id</w:t>
      </w:r>
      <w:r w:rsidR="00BD1D82">
        <w:rPr>
          <w:rFonts w:ascii="Arial" w:eastAsia="Calibri" w:hAnsi="Arial" w:cs="Arial"/>
          <w:lang w:val="en-GB"/>
        </w:rPr>
        <w:t xml:space="preserve">entified which goes beyond the </w:t>
      </w:r>
      <w:r w:rsidRPr="003B51C6">
        <w:rPr>
          <w:rFonts w:ascii="Arial" w:eastAsia="Calibri" w:hAnsi="Arial" w:cs="Arial"/>
          <w:lang w:val="en-GB"/>
        </w:rPr>
        <w:t xml:space="preserve">normal level of risk found outside the workplace. Options include temporarily adjusting working conditions and/or working hours; or if that is not possible offering suitable alternative work; or if that is not possible suspending the teacher from work on paid leave for as long as necessary to protect her health and safety, and that of her child. The School’s routine risk assessments have not identified risks </w:t>
      </w:r>
      <w:proofErr w:type="gramStart"/>
      <w:r w:rsidRPr="003B51C6">
        <w:rPr>
          <w:rFonts w:ascii="Arial" w:eastAsia="Calibri" w:hAnsi="Arial" w:cs="Arial"/>
          <w:lang w:val="en-GB"/>
        </w:rPr>
        <w:t>particular to</w:t>
      </w:r>
      <w:proofErr w:type="gramEnd"/>
      <w:r w:rsidRPr="003B51C6">
        <w:rPr>
          <w:rFonts w:ascii="Arial" w:eastAsia="Calibri" w:hAnsi="Arial" w:cs="Arial"/>
          <w:lang w:val="en-GB"/>
        </w:rPr>
        <w:t xml:space="preserve"> pregnant mothers and the onus is placed on them to approach the </w:t>
      </w:r>
      <w:r w:rsidR="00BD1D82">
        <w:rPr>
          <w:rFonts w:ascii="Arial" w:eastAsia="Calibri" w:hAnsi="Arial" w:cs="Arial"/>
          <w:lang w:val="en-GB"/>
        </w:rPr>
        <w:t>Headmistress</w:t>
      </w:r>
      <w:r w:rsidRPr="003B51C6">
        <w:rPr>
          <w:rFonts w:ascii="Arial" w:eastAsia="Calibri" w:hAnsi="Arial" w:cs="Arial"/>
          <w:lang w:val="en-GB"/>
        </w:rPr>
        <w:t xml:space="preserve"> if the</w:t>
      </w:r>
      <w:r w:rsidR="00BD1D82">
        <w:rPr>
          <w:rFonts w:ascii="Arial" w:eastAsia="Calibri" w:hAnsi="Arial" w:cs="Arial"/>
          <w:lang w:val="en-GB"/>
        </w:rPr>
        <w:t>y</w:t>
      </w:r>
      <w:r w:rsidRPr="003B51C6">
        <w:rPr>
          <w:rFonts w:ascii="Arial" w:eastAsia="Calibri" w:hAnsi="Arial" w:cs="Arial"/>
          <w:lang w:val="en-GB"/>
        </w:rPr>
        <w:t xml:space="preserve"> encounter a hazard which should be investigated. </w:t>
      </w:r>
    </w:p>
    <w:p w14:paraId="34B05ECF" w14:textId="77777777" w:rsidR="004E61E6" w:rsidRDefault="004E61E6" w:rsidP="004E61E6">
      <w:pPr>
        <w:rPr>
          <w:rFonts w:ascii="Arial" w:eastAsia="Calibri" w:hAnsi="Arial" w:cs="Arial"/>
          <w:lang w:val="en-GB"/>
        </w:rPr>
      </w:pPr>
    </w:p>
    <w:p w14:paraId="7DDC3664" w14:textId="4813A511" w:rsidR="004E61E6" w:rsidRPr="007F013D" w:rsidRDefault="004E61E6" w:rsidP="004E61E6">
      <w:pPr>
        <w:rPr>
          <w:rFonts w:ascii="Arial" w:eastAsia="Calibri" w:hAnsi="Arial" w:cs="Arial"/>
          <w:lang w:val="en-GB"/>
        </w:rPr>
      </w:pPr>
      <w:r w:rsidRPr="004E61E6">
        <w:rPr>
          <w:rFonts w:ascii="Arial" w:eastAsia="Calibri" w:hAnsi="Arial" w:cs="Arial"/>
          <w:b/>
          <w:lang w:val="en-GB"/>
        </w:rPr>
        <w:t>Lone Working</w:t>
      </w:r>
      <w:r w:rsidRPr="007F013D">
        <w:rPr>
          <w:rFonts w:ascii="Arial" w:eastAsia="Calibri" w:hAnsi="Arial" w:cs="Arial"/>
          <w:lang w:val="en-GB"/>
        </w:rPr>
        <w:t xml:space="preserve"> On occasions when it is necessary for staff to work alone in areas of the School that have been vacated after normal working hours, they must take </w:t>
      </w:r>
      <w:proofErr w:type="gramStart"/>
      <w:r w:rsidRPr="007F013D">
        <w:rPr>
          <w:rFonts w:ascii="Arial" w:eastAsia="Calibri" w:hAnsi="Arial" w:cs="Arial"/>
          <w:lang w:val="en-GB"/>
        </w:rPr>
        <w:t>particular care</w:t>
      </w:r>
      <w:proofErr w:type="gramEnd"/>
      <w:r w:rsidRPr="007F013D">
        <w:rPr>
          <w:rFonts w:ascii="Arial" w:eastAsia="Calibri" w:hAnsi="Arial" w:cs="Arial"/>
          <w:lang w:val="en-GB"/>
        </w:rPr>
        <w:t xml:space="preserve"> to avoid undertaking hazardous work tasks and to remain alert in the unlikely event of confronting an intruder. All staff working alone must make themselves aware of how to summon help if necessary and are strongly advised to carry a mobile phone with them </w:t>
      </w:r>
      <w:proofErr w:type="gramStart"/>
      <w:r w:rsidRPr="007F013D">
        <w:rPr>
          <w:rFonts w:ascii="Arial" w:eastAsia="Calibri" w:hAnsi="Arial" w:cs="Arial"/>
          <w:lang w:val="en-GB"/>
        </w:rPr>
        <w:t>at all times</w:t>
      </w:r>
      <w:proofErr w:type="gramEnd"/>
      <w:r w:rsidRPr="007F013D">
        <w:rPr>
          <w:rFonts w:ascii="Arial" w:eastAsia="Calibri" w:hAnsi="Arial" w:cs="Arial"/>
          <w:lang w:val="en-GB"/>
        </w:rPr>
        <w:t xml:space="preserve">. </w:t>
      </w:r>
    </w:p>
    <w:p w14:paraId="41C860C8" w14:textId="2BDD120E" w:rsidR="00D63FBB" w:rsidRDefault="00D63FBB" w:rsidP="00D63FBB">
      <w:pPr>
        <w:rPr>
          <w:rFonts w:ascii="Arial" w:eastAsia="Calibri" w:hAnsi="Arial" w:cs="Arial"/>
          <w:lang w:val="en-GB"/>
        </w:rPr>
      </w:pPr>
    </w:p>
    <w:p w14:paraId="70465B18" w14:textId="77777777" w:rsidR="004E61E6" w:rsidRPr="007F013D" w:rsidRDefault="004E61E6" w:rsidP="004E61E6">
      <w:pPr>
        <w:rPr>
          <w:rFonts w:ascii="Arial" w:eastAsia="Calibri" w:hAnsi="Arial" w:cs="Arial"/>
          <w:lang w:val="en-GB"/>
        </w:rPr>
      </w:pPr>
      <w:r w:rsidRPr="001C3EC4">
        <w:rPr>
          <w:rFonts w:ascii="Arial" w:eastAsia="Calibri" w:hAnsi="Arial" w:cs="Arial"/>
          <w:b/>
          <w:lang w:val="en-GB"/>
        </w:rPr>
        <w:t>Manual Handling</w:t>
      </w:r>
      <w:r w:rsidRPr="007F013D">
        <w:rPr>
          <w:rFonts w:ascii="Arial" w:eastAsia="Calibri" w:hAnsi="Arial" w:cs="Arial"/>
          <w:lang w:val="en-GB"/>
        </w:rPr>
        <w:t xml:space="preserve"> Statistics show that manual handling is one of the most common causes of absence through injury at the workplace. More than one third of lost time accidents are caused in this way. These injuries may often have long-term effects. This policy is intended to reduce the risk of manual handling injuries and to provide guidance on the measures that should be taken to ensure safe lifting and carrying at the workplace. </w:t>
      </w:r>
    </w:p>
    <w:p w14:paraId="56218E85" w14:textId="77777777" w:rsidR="004E61E6" w:rsidRPr="007F013D" w:rsidRDefault="004E61E6" w:rsidP="004E61E6">
      <w:pPr>
        <w:rPr>
          <w:rFonts w:ascii="Arial" w:eastAsia="Calibri" w:hAnsi="Arial" w:cs="Arial"/>
          <w:lang w:val="en-GB"/>
        </w:rPr>
      </w:pPr>
      <w:r w:rsidRPr="007F013D">
        <w:rPr>
          <w:rFonts w:ascii="Arial" w:eastAsia="Calibri" w:hAnsi="Arial" w:cs="Arial"/>
          <w:lang w:val="en-GB"/>
        </w:rPr>
        <w:t xml:space="preserve">The School will ensure that operations which involve manual handling are eliminated, so far as is reasonably practicable. Measures to achieve this include ergonomic design of the workplace and activity and the provision of automated or mechanical aids such as trolleys. </w:t>
      </w:r>
    </w:p>
    <w:p w14:paraId="6065663F" w14:textId="77777777" w:rsidR="004E61E6" w:rsidRPr="007F013D" w:rsidRDefault="004E61E6" w:rsidP="004E61E6">
      <w:pPr>
        <w:rPr>
          <w:rFonts w:ascii="Arial" w:eastAsia="Calibri" w:hAnsi="Arial" w:cs="Arial"/>
          <w:lang w:val="en-GB"/>
        </w:rPr>
      </w:pPr>
      <w:r w:rsidRPr="007F013D">
        <w:rPr>
          <w:rFonts w:ascii="Arial" w:eastAsia="Calibri" w:hAnsi="Arial" w:cs="Arial"/>
          <w:lang w:val="en-GB"/>
        </w:rPr>
        <w:t xml:space="preserve">An assessment of manual handling activities will be carried out during normal risk assessment activities and reviews. Significant risks which are identified will be reduced to the lowest level reasonably practicable. Suitable information and training will be provided to persons who are required to carry out manual handling activities. Training needs will be identified and reviewed by a responsible person. Refresher training will also be given at reasonable intervals. </w:t>
      </w:r>
    </w:p>
    <w:p w14:paraId="4BC2BB7C" w14:textId="42778E3C"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When possible, employees will be informed of approxi</w:t>
      </w:r>
      <w:r>
        <w:rPr>
          <w:rFonts w:ascii="Arial" w:eastAsia="Calibri" w:hAnsi="Arial" w:cs="Arial"/>
          <w:lang w:val="en-GB"/>
        </w:rPr>
        <w:t xml:space="preserve">mate weights of loads which are </w:t>
      </w:r>
      <w:r w:rsidRPr="007F013D">
        <w:rPr>
          <w:rFonts w:ascii="Arial" w:eastAsia="Calibri" w:hAnsi="Arial" w:cs="Arial"/>
          <w:lang w:val="en-GB"/>
        </w:rPr>
        <w:t>handled and objects which have eccentric weight distribution.</w:t>
      </w:r>
      <w:r w:rsidRPr="004E61E6">
        <w:rPr>
          <w:rFonts w:ascii="Arial" w:eastAsia="Calibri" w:hAnsi="Arial" w:cs="Arial"/>
          <w:lang w:val="en-GB"/>
        </w:rPr>
        <w:t xml:space="preserve"> </w:t>
      </w:r>
      <w:r w:rsidRPr="007F013D">
        <w:rPr>
          <w:rFonts w:ascii="Arial" w:eastAsia="Calibri" w:hAnsi="Arial" w:cs="Arial"/>
          <w:lang w:val="en-GB"/>
        </w:rPr>
        <w:t xml:space="preserve">Manual handling assessments are carried out where relevant and records are kept </w:t>
      </w:r>
    </w:p>
    <w:p w14:paraId="089F5B91"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lastRenderedPageBreak/>
        <w:t xml:space="preserve">Employees are properly supervised </w:t>
      </w:r>
    </w:p>
    <w:p w14:paraId="64888325"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 xml:space="preserve">Adequate information and training is provided to persons carrying out manual handling activities </w:t>
      </w:r>
    </w:p>
    <w:p w14:paraId="641C087E"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 xml:space="preserve">Any injuries or incidents relating to manual handling are investigated, with remedial action taken </w:t>
      </w:r>
    </w:p>
    <w:p w14:paraId="227EB2C0"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 xml:space="preserve">Employees adhere to safe systems of work </w:t>
      </w:r>
    </w:p>
    <w:p w14:paraId="719C3595"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 xml:space="preserve">Safety arrangements for manual handling operations are regularly monitored and reviewed </w:t>
      </w:r>
    </w:p>
    <w:p w14:paraId="10C07A0F" w14:textId="77777777" w:rsidR="004E61E6" w:rsidRPr="007F013D" w:rsidRDefault="004E61E6" w:rsidP="004E61E6">
      <w:pPr>
        <w:numPr>
          <w:ilvl w:val="0"/>
          <w:numId w:val="46"/>
        </w:numPr>
        <w:rPr>
          <w:rFonts w:ascii="Arial" w:eastAsia="Calibri" w:hAnsi="Arial" w:cs="Arial"/>
          <w:lang w:val="en-GB"/>
        </w:rPr>
      </w:pPr>
      <w:r w:rsidRPr="007F013D">
        <w:rPr>
          <w:rFonts w:ascii="Arial" w:eastAsia="Calibri" w:hAnsi="Arial" w:cs="Arial"/>
          <w:lang w:val="en-GB"/>
        </w:rPr>
        <w:t xml:space="preserve">Employees undertaking manual handling activities are suitably trained </w:t>
      </w:r>
    </w:p>
    <w:p w14:paraId="7298DD47" w14:textId="55837090" w:rsidR="004E61E6" w:rsidRPr="004E61E6" w:rsidRDefault="004E61E6" w:rsidP="004E61E6">
      <w:pPr>
        <w:numPr>
          <w:ilvl w:val="0"/>
          <w:numId w:val="46"/>
        </w:numPr>
        <w:rPr>
          <w:rFonts w:ascii="Arial" w:eastAsia="Calibri" w:hAnsi="Arial" w:cs="Arial"/>
          <w:lang w:val="en-GB"/>
        </w:rPr>
      </w:pPr>
      <w:r w:rsidRPr="007F013D">
        <w:rPr>
          <w:rFonts w:ascii="Arial" w:eastAsia="Calibri" w:hAnsi="Arial" w:cs="Arial"/>
          <w:lang w:val="en-GB"/>
        </w:rPr>
        <w:t>Special arrangements are made, where necessary, for ind</w:t>
      </w:r>
      <w:r>
        <w:rPr>
          <w:rFonts w:ascii="Arial" w:eastAsia="Calibri" w:hAnsi="Arial" w:cs="Arial"/>
          <w:lang w:val="en-GB"/>
        </w:rPr>
        <w:t>ividuals with health conditions, which</w:t>
      </w:r>
      <w:r w:rsidRPr="007F013D">
        <w:rPr>
          <w:rFonts w:ascii="Arial" w:eastAsia="Calibri" w:hAnsi="Arial" w:cs="Arial"/>
          <w:lang w:val="en-GB"/>
        </w:rPr>
        <w:t xml:space="preserve"> could be </w:t>
      </w:r>
      <w:r w:rsidRPr="004E61E6">
        <w:rPr>
          <w:rFonts w:ascii="Arial" w:eastAsia="Calibri" w:hAnsi="Arial" w:cs="Arial"/>
          <w:lang w:val="en-GB"/>
        </w:rPr>
        <w:t xml:space="preserve">adversely affected by manual handling operations. </w:t>
      </w:r>
    </w:p>
    <w:p w14:paraId="1DF23776" w14:textId="2D10683D" w:rsidR="004E61E6" w:rsidRPr="003B51C6" w:rsidRDefault="004E61E6" w:rsidP="004E61E6">
      <w:pPr>
        <w:rPr>
          <w:rFonts w:ascii="Arial" w:eastAsia="Calibri" w:hAnsi="Arial" w:cs="Arial"/>
          <w:lang w:val="en-GB"/>
        </w:rPr>
      </w:pPr>
    </w:p>
    <w:p w14:paraId="213CF36A" w14:textId="77777777" w:rsidR="00833267" w:rsidRDefault="00833267" w:rsidP="00D63FBB">
      <w:pPr>
        <w:rPr>
          <w:rFonts w:ascii="Arial" w:eastAsia="Calibri" w:hAnsi="Arial" w:cs="Arial"/>
          <w:lang w:val="en-GB"/>
        </w:rPr>
      </w:pPr>
    </w:p>
    <w:p w14:paraId="3F35ABE7" w14:textId="0E42517D" w:rsidR="00D63FBB" w:rsidRPr="003B51C6" w:rsidRDefault="00D63FBB" w:rsidP="00D63FBB">
      <w:pPr>
        <w:rPr>
          <w:rFonts w:ascii="Arial" w:eastAsia="Calibri" w:hAnsi="Arial" w:cs="Arial"/>
          <w:lang w:val="en-GB"/>
        </w:rPr>
      </w:pPr>
      <w:r w:rsidRPr="00753774">
        <w:rPr>
          <w:rFonts w:ascii="Arial" w:eastAsia="Calibri" w:hAnsi="Arial" w:cs="Arial"/>
          <w:b/>
          <w:lang w:val="en-GB"/>
        </w:rPr>
        <w:t>School Trips.</w:t>
      </w:r>
      <w:r w:rsidRPr="003B51C6">
        <w:rPr>
          <w:rFonts w:ascii="Arial" w:eastAsia="Calibri" w:hAnsi="Arial" w:cs="Arial"/>
          <w:lang w:val="en-GB"/>
        </w:rPr>
        <w:t xml:space="preserve"> The Government is determined to reduce burdens on schools and to simplify health and safety requirements and explain them better. The Government is making it easier for schools to take pupils on trips, removing paperwork and taking steps to reduce teachers’ fears of legal action. Sensible management of risk does not mean that a separate written risk assessment is required for every activity. Schools are advised to adopt a common sense and proportionate approach, remembering that risk assessment and risk management are tools to enable children to undertake activities safely, and not prevent activities from taking place. Sensible risk management cannot remove risk </w:t>
      </w:r>
      <w:proofErr w:type="gramStart"/>
      <w:r w:rsidRPr="003B51C6">
        <w:rPr>
          <w:rFonts w:ascii="Arial" w:eastAsia="Calibri" w:hAnsi="Arial" w:cs="Arial"/>
          <w:lang w:val="en-GB"/>
        </w:rPr>
        <w:t>altogether</w:t>
      </w:r>
      <w:proofErr w:type="gramEnd"/>
      <w:r w:rsidRPr="003B51C6">
        <w:rPr>
          <w:rFonts w:ascii="Arial" w:eastAsia="Calibri" w:hAnsi="Arial" w:cs="Arial"/>
          <w:lang w:val="en-GB"/>
        </w:rPr>
        <w:t xml:space="preserve"> but it should avoid needless or unhelpful paperwork. </w:t>
      </w:r>
      <w:r w:rsidR="00BD1D82">
        <w:rPr>
          <w:rFonts w:ascii="Arial" w:eastAsia="Calibri" w:hAnsi="Arial" w:cs="Arial"/>
          <w:lang w:val="en-GB"/>
        </w:rPr>
        <w:t xml:space="preserve"> See the ‘Educational </w:t>
      </w:r>
      <w:r w:rsidRPr="003B51C6">
        <w:rPr>
          <w:rFonts w:ascii="Arial" w:eastAsia="Calibri" w:hAnsi="Arial" w:cs="Arial"/>
          <w:lang w:val="en-GB"/>
        </w:rPr>
        <w:t xml:space="preserve">trips’ policy. </w:t>
      </w:r>
    </w:p>
    <w:p w14:paraId="37086BEB" w14:textId="77777777" w:rsidR="00BD1D82" w:rsidRDefault="00BD1D82" w:rsidP="00D63FBB">
      <w:pPr>
        <w:rPr>
          <w:rFonts w:ascii="Arial" w:eastAsia="Calibri" w:hAnsi="Arial" w:cs="Arial"/>
          <w:lang w:val="en-GB"/>
        </w:rPr>
      </w:pPr>
    </w:p>
    <w:p w14:paraId="761E5E3C" w14:textId="781218A7" w:rsidR="00D63FBB" w:rsidRPr="003B51C6" w:rsidRDefault="0072036B" w:rsidP="00D63FBB">
      <w:pPr>
        <w:rPr>
          <w:rFonts w:ascii="Arial" w:eastAsia="Calibri" w:hAnsi="Arial" w:cs="Arial"/>
          <w:lang w:val="en-GB"/>
        </w:rPr>
      </w:pPr>
      <w:r>
        <w:rPr>
          <w:rFonts w:ascii="Arial" w:eastAsia="Calibri" w:hAnsi="Arial" w:cs="Arial"/>
          <w:b/>
          <w:lang w:val="en-GB"/>
        </w:rPr>
        <w:t>Online Safety P</w:t>
      </w:r>
      <w:r w:rsidR="009C215C" w:rsidRPr="00753774">
        <w:rPr>
          <w:rFonts w:ascii="Arial" w:eastAsia="Calibri" w:hAnsi="Arial" w:cs="Arial"/>
          <w:b/>
          <w:lang w:val="en-GB"/>
        </w:rPr>
        <w:t>olicy.</w:t>
      </w:r>
      <w:r w:rsidR="00D63FBB" w:rsidRPr="003B51C6">
        <w:rPr>
          <w:rFonts w:ascii="Arial" w:eastAsia="Calibri" w:hAnsi="Arial" w:cs="Arial"/>
          <w:lang w:val="en-GB"/>
        </w:rPr>
        <w:t xml:space="preserve"> The focus of the School’s policy is to ensure that every pupil leaves </w:t>
      </w:r>
      <w:r w:rsidR="009C215C">
        <w:rPr>
          <w:rFonts w:ascii="Arial" w:eastAsia="Calibri" w:hAnsi="Arial" w:cs="Arial"/>
          <w:lang w:val="en-GB"/>
        </w:rPr>
        <w:t>understanding</w:t>
      </w:r>
      <w:r w:rsidR="00D63FBB" w:rsidRPr="003B51C6">
        <w:rPr>
          <w:rFonts w:ascii="Arial" w:eastAsia="Calibri" w:hAnsi="Arial" w:cs="Arial"/>
          <w:lang w:val="en-GB"/>
        </w:rPr>
        <w:t xml:space="preserve"> the risks that exist in both the real and the electronic worlds, and on sensible precautions that should be taken. </w:t>
      </w:r>
    </w:p>
    <w:p w14:paraId="1E6A7BEC" w14:textId="77777777" w:rsidR="009C215C" w:rsidRDefault="009C215C" w:rsidP="00D63FBB">
      <w:pPr>
        <w:rPr>
          <w:rFonts w:ascii="Arial" w:eastAsia="Calibri" w:hAnsi="Arial" w:cs="Arial"/>
          <w:lang w:val="en-GB"/>
        </w:rPr>
      </w:pPr>
    </w:p>
    <w:p w14:paraId="76C0249D" w14:textId="6948A8FD" w:rsidR="00864AA6" w:rsidRPr="006E4B88" w:rsidRDefault="0072036B" w:rsidP="00D63FBB">
      <w:pPr>
        <w:rPr>
          <w:rFonts w:ascii="Arial" w:eastAsia="Calibri" w:hAnsi="Arial" w:cs="Arial"/>
          <w:lang w:val="en-GB"/>
        </w:rPr>
      </w:pPr>
      <w:r>
        <w:rPr>
          <w:rFonts w:ascii="Arial" w:eastAsia="Calibri" w:hAnsi="Arial" w:cs="Arial"/>
          <w:b/>
          <w:lang w:val="en-GB"/>
        </w:rPr>
        <w:t xml:space="preserve">Safeguarding and </w:t>
      </w:r>
      <w:r w:rsidR="00D63FBB" w:rsidRPr="00753774">
        <w:rPr>
          <w:rFonts w:ascii="Arial" w:eastAsia="Calibri" w:hAnsi="Arial" w:cs="Arial"/>
          <w:b/>
          <w:lang w:val="en-GB"/>
        </w:rPr>
        <w:t>Child Protection.</w:t>
      </w:r>
      <w:r w:rsidR="00D63FBB" w:rsidRPr="003B51C6">
        <w:rPr>
          <w:rFonts w:ascii="Arial" w:eastAsia="Calibri" w:hAnsi="Arial" w:cs="Arial"/>
          <w:lang w:val="en-GB"/>
        </w:rPr>
        <w:t xml:space="preserve"> The School’s child protection policies and training for all staff form the core of our child protection risk management. Safer recruitment policies and procedures ensure that the school is not exposed to the risk of employing staff who are barred from working with </w:t>
      </w:r>
      <w:proofErr w:type="gramStart"/>
      <w:r w:rsidR="00D63FBB" w:rsidRPr="003B51C6">
        <w:rPr>
          <w:rFonts w:ascii="Arial" w:eastAsia="Calibri" w:hAnsi="Arial" w:cs="Arial"/>
          <w:lang w:val="en-GB"/>
        </w:rPr>
        <w:t>children, and</w:t>
      </w:r>
      <w:proofErr w:type="gramEnd"/>
      <w:r w:rsidR="00D63FBB" w:rsidRPr="003B51C6">
        <w:rPr>
          <w:rFonts w:ascii="Arial" w:eastAsia="Calibri" w:hAnsi="Arial" w:cs="Arial"/>
          <w:lang w:val="en-GB"/>
        </w:rPr>
        <w:t xml:space="preserve"> are not allowed to work in the UK. </w:t>
      </w:r>
      <w:r w:rsidR="009C215C">
        <w:rPr>
          <w:rFonts w:ascii="Arial" w:eastAsia="Calibri" w:hAnsi="Arial" w:cs="Arial"/>
          <w:lang w:val="en-GB"/>
        </w:rPr>
        <w:t>E</w:t>
      </w:r>
      <w:r w:rsidR="00D63FBB" w:rsidRPr="003B51C6">
        <w:rPr>
          <w:rFonts w:ascii="Arial" w:eastAsia="Calibri" w:hAnsi="Arial" w:cs="Arial"/>
          <w:lang w:val="en-GB"/>
        </w:rPr>
        <w:t>veryone in our community receives re</w:t>
      </w:r>
      <w:r w:rsidR="009C215C">
        <w:rPr>
          <w:rFonts w:ascii="Arial" w:eastAsia="Calibri" w:hAnsi="Arial" w:cs="Arial"/>
          <w:lang w:val="en-GB"/>
        </w:rPr>
        <w:t>gula</w:t>
      </w:r>
      <w:r w:rsidR="00F67662">
        <w:rPr>
          <w:rFonts w:ascii="Arial" w:eastAsia="Calibri" w:hAnsi="Arial" w:cs="Arial"/>
          <w:lang w:val="en-GB"/>
        </w:rPr>
        <w:t>r child protection training and</w:t>
      </w:r>
      <w:r w:rsidR="00D63FBB" w:rsidRPr="003B51C6">
        <w:rPr>
          <w:rFonts w:ascii="Arial" w:eastAsia="Calibri" w:hAnsi="Arial" w:cs="Arial"/>
          <w:lang w:val="en-GB"/>
        </w:rPr>
        <w:t xml:space="preserve"> the School manages this risk to an acceptable level. The H</w:t>
      </w:r>
      <w:r w:rsidR="009C215C">
        <w:rPr>
          <w:rFonts w:ascii="Arial" w:eastAsia="Calibri" w:hAnsi="Arial" w:cs="Arial"/>
          <w:lang w:val="en-GB"/>
        </w:rPr>
        <w:t xml:space="preserve">eadmistress </w:t>
      </w:r>
      <w:r w:rsidR="00D63FBB" w:rsidRPr="003B51C6">
        <w:rPr>
          <w:rFonts w:ascii="Arial" w:eastAsia="Calibri" w:hAnsi="Arial" w:cs="Arial"/>
          <w:lang w:val="en-GB"/>
        </w:rPr>
        <w:t xml:space="preserve">is responsible for ensuring the School complies with Keeping Children Safe in Education requirements. </w:t>
      </w:r>
    </w:p>
    <w:p w14:paraId="54DB5BAB" w14:textId="77777777" w:rsidR="00864AA6" w:rsidRDefault="00864AA6" w:rsidP="00D63FBB">
      <w:pPr>
        <w:rPr>
          <w:rFonts w:ascii="Arial" w:eastAsia="Calibri" w:hAnsi="Arial" w:cs="Arial"/>
          <w:b/>
          <w:lang w:val="en-GB"/>
        </w:rPr>
      </w:pPr>
    </w:p>
    <w:p w14:paraId="34A0F0AC" w14:textId="497BE5E3" w:rsidR="00D63FBB" w:rsidRDefault="009C215C" w:rsidP="00D63FBB">
      <w:pPr>
        <w:rPr>
          <w:rFonts w:ascii="Arial" w:eastAsia="Calibri" w:hAnsi="Arial" w:cs="Arial"/>
          <w:b/>
          <w:lang w:val="en-GB"/>
        </w:rPr>
      </w:pPr>
      <w:r w:rsidRPr="009C215C">
        <w:rPr>
          <w:rFonts w:ascii="Arial" w:eastAsia="Calibri" w:hAnsi="Arial" w:cs="Arial"/>
          <w:b/>
          <w:lang w:val="en-GB"/>
        </w:rPr>
        <w:t xml:space="preserve">CONDUCTING A RISK ASSESSMENT </w:t>
      </w:r>
    </w:p>
    <w:p w14:paraId="312F0770" w14:textId="77777777" w:rsidR="009C215C" w:rsidRPr="009C215C" w:rsidRDefault="009C215C" w:rsidP="00D63FBB">
      <w:pPr>
        <w:rPr>
          <w:rFonts w:ascii="Arial" w:eastAsia="Calibri" w:hAnsi="Arial" w:cs="Arial"/>
          <w:b/>
          <w:lang w:val="en-GB"/>
        </w:rPr>
      </w:pPr>
    </w:p>
    <w:p w14:paraId="6517ECB9" w14:textId="4783182B" w:rsidR="00D63FBB" w:rsidRDefault="002F3E3C" w:rsidP="00D63FBB">
      <w:pPr>
        <w:rPr>
          <w:rFonts w:ascii="Arial" w:eastAsia="Calibri" w:hAnsi="Arial" w:cs="Arial"/>
          <w:lang w:val="en-GB"/>
        </w:rPr>
      </w:pPr>
      <w:r>
        <w:rPr>
          <w:rFonts w:ascii="Arial" w:eastAsia="Calibri" w:hAnsi="Arial" w:cs="Arial"/>
          <w:lang w:val="en-GB"/>
        </w:rPr>
        <w:t xml:space="preserve">The School uses </w:t>
      </w:r>
      <w:r w:rsidR="00F67662">
        <w:rPr>
          <w:rFonts w:ascii="Arial" w:eastAsia="Calibri" w:hAnsi="Arial" w:cs="Arial"/>
          <w:lang w:val="en-GB"/>
        </w:rPr>
        <w:t>a</w:t>
      </w:r>
      <w:r>
        <w:rPr>
          <w:rFonts w:ascii="Arial" w:eastAsia="Calibri" w:hAnsi="Arial" w:cs="Arial"/>
          <w:lang w:val="en-GB"/>
        </w:rPr>
        <w:t xml:space="preserve"> </w:t>
      </w:r>
      <w:r w:rsidR="00F67662">
        <w:rPr>
          <w:rFonts w:ascii="Arial" w:eastAsia="Calibri" w:hAnsi="Arial" w:cs="Arial"/>
          <w:lang w:val="en-GB"/>
        </w:rPr>
        <w:t xml:space="preserve">generic </w:t>
      </w:r>
      <w:r>
        <w:rPr>
          <w:rFonts w:ascii="Arial" w:eastAsia="Calibri" w:hAnsi="Arial" w:cs="Arial"/>
          <w:lang w:val="en-GB"/>
        </w:rPr>
        <w:t xml:space="preserve">risk assessment form </w:t>
      </w:r>
      <w:r w:rsidR="00F67662">
        <w:rPr>
          <w:rFonts w:ascii="Arial" w:eastAsia="Calibri" w:hAnsi="Arial" w:cs="Arial"/>
          <w:lang w:val="en-GB"/>
        </w:rPr>
        <w:t>and as</w:t>
      </w:r>
      <w:r w:rsidR="00D63FBB" w:rsidRPr="003B51C6">
        <w:rPr>
          <w:rFonts w:ascii="Arial" w:eastAsia="Calibri" w:hAnsi="Arial" w:cs="Arial"/>
          <w:lang w:val="en-GB"/>
        </w:rPr>
        <w:t xml:space="preserve"> </w:t>
      </w:r>
      <w:r w:rsidR="00F67662">
        <w:rPr>
          <w:rFonts w:ascii="Arial" w:eastAsia="Calibri" w:hAnsi="Arial" w:cs="Arial"/>
          <w:lang w:val="en-GB"/>
        </w:rPr>
        <w:t xml:space="preserve">the School endeavours not to </w:t>
      </w:r>
      <w:r w:rsidR="00D63FBB" w:rsidRPr="003B51C6">
        <w:rPr>
          <w:rFonts w:ascii="Arial" w:eastAsia="Calibri" w:hAnsi="Arial" w:cs="Arial"/>
          <w:lang w:val="en-GB"/>
        </w:rPr>
        <w:t xml:space="preserve">carry out any </w:t>
      </w:r>
      <w:r w:rsidRPr="003B51C6">
        <w:rPr>
          <w:rFonts w:ascii="Arial" w:eastAsia="Calibri" w:hAnsi="Arial" w:cs="Arial"/>
          <w:lang w:val="en-GB"/>
        </w:rPr>
        <w:t>high-risk</w:t>
      </w:r>
      <w:r w:rsidR="00D63FBB" w:rsidRPr="003B51C6">
        <w:rPr>
          <w:rFonts w:ascii="Arial" w:eastAsia="Calibri" w:hAnsi="Arial" w:cs="Arial"/>
          <w:lang w:val="en-GB"/>
        </w:rPr>
        <w:t xml:space="preserve"> activity. Activities involving pupils are normally LOW risk. Pupils are always given a safety briefing before participating in </w:t>
      </w:r>
      <w:r>
        <w:rPr>
          <w:rFonts w:ascii="Arial" w:eastAsia="Calibri" w:hAnsi="Arial" w:cs="Arial"/>
          <w:lang w:val="en-GB"/>
        </w:rPr>
        <w:t>all</w:t>
      </w:r>
      <w:r w:rsidR="00D63FBB" w:rsidRPr="003B51C6">
        <w:rPr>
          <w:rFonts w:ascii="Arial" w:eastAsia="Calibri" w:hAnsi="Arial" w:cs="Arial"/>
          <w:lang w:val="en-GB"/>
        </w:rPr>
        <w:t xml:space="preserve"> activities, and are expected to wear protective equipment, if required, and to follow instructions. </w:t>
      </w:r>
    </w:p>
    <w:p w14:paraId="07A3D954" w14:textId="77777777" w:rsidR="002F3E3C" w:rsidRPr="003B51C6" w:rsidRDefault="002F3E3C" w:rsidP="00D63FBB">
      <w:pPr>
        <w:rPr>
          <w:rFonts w:ascii="Arial" w:eastAsia="Calibri" w:hAnsi="Arial" w:cs="Arial"/>
          <w:lang w:val="en-GB"/>
        </w:rPr>
      </w:pPr>
    </w:p>
    <w:p w14:paraId="1D8AFB0C" w14:textId="77777777" w:rsidR="00D63FBB" w:rsidRPr="00753774" w:rsidRDefault="00D63FBB" w:rsidP="00D63FBB">
      <w:pPr>
        <w:rPr>
          <w:rFonts w:ascii="Arial" w:eastAsia="Calibri" w:hAnsi="Arial" w:cs="Arial"/>
          <w:b/>
          <w:lang w:val="en-GB"/>
        </w:rPr>
      </w:pPr>
      <w:r w:rsidRPr="00753774">
        <w:rPr>
          <w:rFonts w:ascii="Arial" w:eastAsia="Calibri" w:hAnsi="Arial" w:cs="Arial"/>
          <w:b/>
          <w:lang w:val="en-GB"/>
        </w:rPr>
        <w:t xml:space="preserve">Specialist Support for Risk Assessments </w:t>
      </w:r>
    </w:p>
    <w:p w14:paraId="33D51BFF" w14:textId="77777777" w:rsidR="002F3E3C" w:rsidRPr="003B51C6" w:rsidRDefault="002F3E3C" w:rsidP="00D63FBB">
      <w:pPr>
        <w:rPr>
          <w:rFonts w:ascii="Arial" w:eastAsia="Calibri" w:hAnsi="Arial" w:cs="Arial"/>
          <w:lang w:val="en-GB"/>
        </w:rPr>
      </w:pPr>
    </w:p>
    <w:p w14:paraId="77CDCAB5" w14:textId="5CD424ED" w:rsidR="00D63FBB" w:rsidRPr="003B51C6" w:rsidRDefault="002F3E3C" w:rsidP="00D63FBB">
      <w:pPr>
        <w:rPr>
          <w:rFonts w:ascii="Arial" w:eastAsia="Calibri" w:hAnsi="Arial" w:cs="Arial"/>
          <w:lang w:val="en-GB"/>
        </w:rPr>
      </w:pPr>
      <w:r>
        <w:rPr>
          <w:rFonts w:ascii="Arial" w:eastAsia="Calibri" w:hAnsi="Arial" w:cs="Arial"/>
          <w:lang w:val="en-GB"/>
        </w:rPr>
        <w:lastRenderedPageBreak/>
        <w:t>The Proprietor</w:t>
      </w:r>
      <w:r w:rsidR="00D63FBB" w:rsidRPr="003B51C6">
        <w:rPr>
          <w:rFonts w:ascii="Arial" w:eastAsia="Calibri" w:hAnsi="Arial" w:cs="Arial"/>
          <w:lang w:val="en-GB"/>
        </w:rPr>
        <w:t xml:space="preserve"> arrange</w:t>
      </w:r>
      <w:r>
        <w:rPr>
          <w:rFonts w:ascii="Arial" w:eastAsia="Calibri" w:hAnsi="Arial" w:cs="Arial"/>
          <w:lang w:val="en-GB"/>
        </w:rPr>
        <w:t>s for specialist contractors</w:t>
      </w:r>
      <w:r w:rsidR="00D63FBB" w:rsidRPr="003B51C6">
        <w:rPr>
          <w:rFonts w:ascii="Arial" w:eastAsia="Calibri" w:hAnsi="Arial" w:cs="Arial"/>
          <w:lang w:val="en-GB"/>
        </w:rPr>
        <w:t xml:space="preserve"> to carry out the following inspections and safety checks in support of the School’s written risk assessments. Records are maintained. </w:t>
      </w:r>
    </w:p>
    <w:p w14:paraId="2CE6694E" w14:textId="000121BF" w:rsidR="00D63FBB" w:rsidRPr="003B51C6" w:rsidRDefault="00D63FBB" w:rsidP="00A94D2A">
      <w:pPr>
        <w:numPr>
          <w:ilvl w:val="0"/>
          <w:numId w:val="36"/>
        </w:numPr>
        <w:rPr>
          <w:rFonts w:ascii="Arial" w:eastAsia="Calibri" w:hAnsi="Arial" w:cs="Arial"/>
          <w:lang w:val="en-GB"/>
        </w:rPr>
      </w:pPr>
      <w:r w:rsidRPr="003B51C6">
        <w:rPr>
          <w:rFonts w:ascii="Arial" w:eastAsia="Calibri" w:hAnsi="Arial" w:cs="Arial"/>
          <w:lang w:val="en-GB"/>
        </w:rPr>
        <w:t xml:space="preserve">Fire Safety. An audit is conducted by </w:t>
      </w:r>
      <w:proofErr w:type="gramStart"/>
      <w:r w:rsidRPr="003B51C6">
        <w:rPr>
          <w:rFonts w:ascii="Arial" w:eastAsia="Calibri" w:hAnsi="Arial" w:cs="Arial"/>
          <w:lang w:val="en-GB"/>
        </w:rPr>
        <w:t>an independent advisor every 3 years</w:t>
      </w:r>
      <w:proofErr w:type="gramEnd"/>
      <w:r w:rsidRPr="003B51C6">
        <w:rPr>
          <w:rFonts w:ascii="Arial" w:eastAsia="Calibri" w:hAnsi="Arial" w:cs="Arial"/>
          <w:lang w:val="en-GB"/>
        </w:rPr>
        <w:t xml:space="preserve"> to support the Fire Saf</w:t>
      </w:r>
      <w:r w:rsidR="00C8078C">
        <w:rPr>
          <w:rFonts w:ascii="Arial" w:eastAsia="Calibri" w:hAnsi="Arial" w:cs="Arial"/>
          <w:lang w:val="en-GB"/>
        </w:rPr>
        <w:t>ety Policy and risk assessment</w:t>
      </w:r>
    </w:p>
    <w:p w14:paraId="1E62B060" w14:textId="516717CD" w:rsidR="00D63FBB" w:rsidRPr="006E4B88" w:rsidRDefault="00D63FBB" w:rsidP="00A94D2A">
      <w:pPr>
        <w:numPr>
          <w:ilvl w:val="0"/>
          <w:numId w:val="36"/>
        </w:numPr>
        <w:rPr>
          <w:rFonts w:ascii="Arial" w:eastAsia="Calibri" w:hAnsi="Arial" w:cs="Arial"/>
          <w:lang w:val="en-GB"/>
        </w:rPr>
      </w:pPr>
      <w:r w:rsidRPr="006E4B88">
        <w:rPr>
          <w:rFonts w:ascii="Arial" w:eastAsia="Calibri" w:hAnsi="Arial" w:cs="Arial"/>
          <w:lang w:val="en-GB"/>
        </w:rPr>
        <w:t xml:space="preserve">Asbestos. Asbestos sites within the School have been identified and sealed. Contractors are informed by the </w:t>
      </w:r>
      <w:r w:rsidR="002F3E3C" w:rsidRPr="006E4B88">
        <w:rPr>
          <w:rFonts w:ascii="Arial" w:eastAsia="Calibri" w:hAnsi="Arial" w:cs="Arial"/>
          <w:lang w:val="en-GB"/>
        </w:rPr>
        <w:t xml:space="preserve">Proprietor </w:t>
      </w:r>
      <w:r w:rsidRPr="006E4B88">
        <w:rPr>
          <w:rFonts w:ascii="Arial" w:eastAsia="Calibri" w:hAnsi="Arial" w:cs="Arial"/>
          <w:lang w:val="en-GB"/>
        </w:rPr>
        <w:t>if th</w:t>
      </w:r>
      <w:r w:rsidR="00C8078C">
        <w:rPr>
          <w:rFonts w:ascii="Arial" w:eastAsia="Calibri" w:hAnsi="Arial" w:cs="Arial"/>
          <w:lang w:val="en-GB"/>
        </w:rPr>
        <w:t>ey are working in the vicinity</w:t>
      </w:r>
    </w:p>
    <w:p w14:paraId="4B1520F3" w14:textId="25DED7C4" w:rsidR="00D63FBB" w:rsidRPr="003B51C6" w:rsidRDefault="00D63FBB" w:rsidP="00A94D2A">
      <w:pPr>
        <w:numPr>
          <w:ilvl w:val="0"/>
          <w:numId w:val="36"/>
        </w:numPr>
        <w:rPr>
          <w:rFonts w:ascii="Arial" w:eastAsia="Calibri" w:hAnsi="Arial" w:cs="Arial"/>
          <w:lang w:val="en-GB"/>
        </w:rPr>
      </w:pPr>
      <w:r w:rsidRPr="003B51C6">
        <w:rPr>
          <w:rFonts w:ascii="Arial" w:eastAsia="Calibri" w:hAnsi="Arial" w:cs="Arial"/>
          <w:lang w:val="en-GB"/>
        </w:rPr>
        <w:t>Legionella. Inspections are carried out annually but water samples to check the purity of</w:t>
      </w:r>
      <w:r w:rsidR="00C8078C">
        <w:rPr>
          <w:rFonts w:ascii="Arial" w:eastAsia="Calibri" w:hAnsi="Arial" w:cs="Arial"/>
          <w:lang w:val="en-GB"/>
        </w:rPr>
        <w:t xml:space="preserve"> the water are taken quarterly</w:t>
      </w:r>
    </w:p>
    <w:p w14:paraId="70B125DF" w14:textId="4282E52F" w:rsidR="002F3E3C" w:rsidRDefault="00D63FBB" w:rsidP="00D63FBB">
      <w:pPr>
        <w:numPr>
          <w:ilvl w:val="0"/>
          <w:numId w:val="36"/>
        </w:numPr>
        <w:rPr>
          <w:rFonts w:ascii="Arial" w:eastAsia="Calibri" w:hAnsi="Arial" w:cs="Arial"/>
          <w:lang w:val="en-GB"/>
        </w:rPr>
      </w:pPr>
      <w:r w:rsidRPr="002F3E3C">
        <w:rPr>
          <w:rFonts w:ascii="Arial" w:eastAsia="Calibri" w:hAnsi="Arial" w:cs="Arial"/>
          <w:lang w:val="en-GB"/>
        </w:rPr>
        <w:t xml:space="preserve">Gas Safety. In accordance with The Gas Safety (Installation and Use) Regulations 1998, it is the duty of every employer to ensure that any gas appliance, installation pipework or flue installed at any place of work under his control is maintained in a safe condition </w:t>
      </w:r>
      <w:proofErr w:type="gramStart"/>
      <w:r w:rsidRPr="002F3E3C">
        <w:rPr>
          <w:rFonts w:ascii="Arial" w:eastAsia="Calibri" w:hAnsi="Arial" w:cs="Arial"/>
          <w:lang w:val="en-GB"/>
        </w:rPr>
        <w:t>so as to</w:t>
      </w:r>
      <w:proofErr w:type="gramEnd"/>
      <w:r w:rsidRPr="002F3E3C">
        <w:rPr>
          <w:rFonts w:ascii="Arial" w:eastAsia="Calibri" w:hAnsi="Arial" w:cs="Arial"/>
          <w:lang w:val="en-GB"/>
        </w:rPr>
        <w:t xml:space="preserve"> preve</w:t>
      </w:r>
      <w:r w:rsidR="00C8078C">
        <w:rPr>
          <w:rFonts w:ascii="Arial" w:eastAsia="Calibri" w:hAnsi="Arial" w:cs="Arial"/>
          <w:lang w:val="en-GB"/>
        </w:rPr>
        <w:t>nt risk of injury to any person</w:t>
      </w:r>
      <w:r w:rsidRPr="002F3E3C">
        <w:rPr>
          <w:rFonts w:ascii="Arial" w:eastAsia="Calibri" w:hAnsi="Arial" w:cs="Arial"/>
          <w:lang w:val="en-GB"/>
        </w:rPr>
        <w:t xml:space="preserve"> </w:t>
      </w:r>
    </w:p>
    <w:p w14:paraId="39D1D2B9" w14:textId="3FE4DBD0" w:rsidR="00D63FBB" w:rsidRPr="002F3E3C" w:rsidRDefault="00D63FBB" w:rsidP="00D63FBB">
      <w:pPr>
        <w:numPr>
          <w:ilvl w:val="0"/>
          <w:numId w:val="36"/>
        </w:numPr>
        <w:rPr>
          <w:rFonts w:ascii="Arial" w:eastAsia="Calibri" w:hAnsi="Arial" w:cs="Arial"/>
          <w:lang w:val="en-GB"/>
        </w:rPr>
      </w:pPr>
      <w:r w:rsidRPr="002F3E3C">
        <w:rPr>
          <w:rFonts w:ascii="Arial" w:eastAsia="Calibri" w:hAnsi="Arial" w:cs="Arial"/>
          <w:lang w:val="en-GB"/>
        </w:rPr>
        <w:t>The School boilers for the heating and hot water systems are inspected and serviced annually as part</w:t>
      </w:r>
      <w:r w:rsidR="00C8078C">
        <w:rPr>
          <w:rFonts w:ascii="Arial" w:eastAsia="Calibri" w:hAnsi="Arial" w:cs="Arial"/>
          <w:lang w:val="en-GB"/>
        </w:rPr>
        <w:t xml:space="preserve"> of the Insurance requirements</w:t>
      </w:r>
    </w:p>
    <w:p w14:paraId="6177B61C" w14:textId="143D18E5" w:rsidR="00D63FBB" w:rsidRPr="003B51C6" w:rsidRDefault="00D63FBB" w:rsidP="00A94D2A">
      <w:pPr>
        <w:numPr>
          <w:ilvl w:val="0"/>
          <w:numId w:val="37"/>
        </w:numPr>
        <w:rPr>
          <w:rFonts w:ascii="Arial" w:eastAsia="Calibri" w:hAnsi="Arial" w:cs="Arial"/>
          <w:lang w:val="en-GB"/>
        </w:rPr>
      </w:pPr>
      <w:r w:rsidRPr="003B51C6">
        <w:rPr>
          <w:rFonts w:ascii="Arial" w:eastAsia="Calibri" w:hAnsi="Arial" w:cs="Arial"/>
          <w:lang w:val="en-GB"/>
        </w:rPr>
        <w:t>Electrical Safety. In accordance with the Electricity at Work Regulations 1989, the School has a suitable Permit-to-Work system to ensure the effective isolation of hard-wired equipment before repair or maintenance work commences. This is renewed every 5 years. Otherwise visual checks of electrical equipment are conducted annua</w:t>
      </w:r>
      <w:r w:rsidR="00C8078C">
        <w:rPr>
          <w:rFonts w:ascii="Arial" w:eastAsia="Calibri" w:hAnsi="Arial" w:cs="Arial"/>
          <w:lang w:val="en-GB"/>
        </w:rPr>
        <w:t>lly as part of the PAT testing</w:t>
      </w:r>
    </w:p>
    <w:p w14:paraId="48923DF1" w14:textId="41126C6C" w:rsidR="00D63FBB" w:rsidRPr="003B51C6" w:rsidRDefault="00D63FBB" w:rsidP="00A94D2A">
      <w:pPr>
        <w:numPr>
          <w:ilvl w:val="0"/>
          <w:numId w:val="37"/>
        </w:numPr>
        <w:rPr>
          <w:rFonts w:ascii="Arial" w:eastAsia="Calibri" w:hAnsi="Arial" w:cs="Arial"/>
          <w:lang w:val="en-GB"/>
        </w:rPr>
      </w:pPr>
      <w:r w:rsidRPr="003B51C6">
        <w:rPr>
          <w:rFonts w:ascii="Arial" w:eastAsia="Calibri" w:hAnsi="Arial" w:cs="Arial"/>
          <w:lang w:val="en-GB"/>
        </w:rPr>
        <w:t>COSHH. A contractor is engaged every 3 years to review the COSHH hazard and data sheets, storage arrangements and safety measures</w:t>
      </w:r>
      <w:r w:rsidR="00C8078C">
        <w:rPr>
          <w:rFonts w:ascii="Arial" w:eastAsia="Calibri" w:hAnsi="Arial" w:cs="Arial"/>
          <w:lang w:val="en-GB"/>
        </w:rPr>
        <w:t xml:space="preserve"> including first aid provision</w:t>
      </w:r>
    </w:p>
    <w:p w14:paraId="60DD3AC0" w14:textId="77777777" w:rsidR="00753774" w:rsidRPr="00753774" w:rsidRDefault="00753774" w:rsidP="00753774">
      <w:pPr>
        <w:rPr>
          <w:rFonts w:ascii="Arial" w:eastAsia="Calibri" w:hAnsi="Arial" w:cs="Arial"/>
          <w:lang w:val="en-GB"/>
        </w:rPr>
      </w:pPr>
      <w:r>
        <w:rPr>
          <w:rFonts w:ascii="Arial" w:eastAsia="Calibri" w:hAnsi="Arial" w:cs="Arial"/>
          <w:lang w:val="en-GB"/>
        </w:rPr>
        <w:t xml:space="preserve">When work is carried out </w:t>
      </w:r>
      <w:r w:rsidRPr="00753774">
        <w:rPr>
          <w:rFonts w:ascii="Arial" w:eastAsia="Calibri" w:hAnsi="Arial" w:cs="Arial"/>
          <w:lang w:val="en-GB"/>
        </w:rPr>
        <w:t xml:space="preserve">The School will, in consultation with the maintenance staff and their representatives: </w:t>
      </w:r>
    </w:p>
    <w:p w14:paraId="50B9847F" w14:textId="431434DC"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Carry out an assessment of any remedial or repair work required for the premises and grounds and task specific staff, whether internal or external, to carry out this work. </w:t>
      </w:r>
    </w:p>
    <w:p w14:paraId="781CEA94"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Avoid work at heights or with live electrical equipment wherever possible. </w:t>
      </w:r>
    </w:p>
    <w:p w14:paraId="086025EE"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Avoid manual handling wherever possible. </w:t>
      </w:r>
    </w:p>
    <w:p w14:paraId="6B9BE02B" w14:textId="77777777"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Cordon off work areas to restrict unauthorised entry wherever possible. </w:t>
      </w:r>
    </w:p>
    <w:p w14:paraId="03445A2B" w14:textId="230AD956"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Carry out an assessment of how the machinery should be isolated to enable maintenance work to be carried out safely including when guards have been removed. </w:t>
      </w:r>
    </w:p>
    <w:p w14:paraId="754C4F81" w14:textId="084587B3"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Take appropriate measures for the protection of any person carrying out maintenance operations which the assessment has shown to involve risk to health or safety. </w:t>
      </w:r>
    </w:p>
    <w:p w14:paraId="20F45995" w14:textId="24CAA5F5" w:rsidR="00753774" w:rsidRPr="00753774"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Provide any training and personal protective equipment that might be necessary for staff in all areas of the School to operate equipment safely. </w:t>
      </w:r>
    </w:p>
    <w:p w14:paraId="619CF1F7" w14:textId="5198F1D4" w:rsidR="00C52D94" w:rsidRPr="0072036B" w:rsidRDefault="00753774" w:rsidP="00C52D94">
      <w:pPr>
        <w:numPr>
          <w:ilvl w:val="0"/>
          <w:numId w:val="43"/>
        </w:numPr>
        <w:rPr>
          <w:rFonts w:ascii="Arial" w:eastAsia="Calibri" w:hAnsi="Arial" w:cs="Arial"/>
          <w:lang w:val="en-GB"/>
        </w:rPr>
      </w:pPr>
      <w:r w:rsidRPr="00753774">
        <w:rPr>
          <w:rFonts w:ascii="Arial" w:eastAsia="Calibri" w:hAnsi="Arial" w:cs="Arial"/>
          <w:lang w:val="en-GB"/>
        </w:rPr>
        <w:t xml:space="preserve">Ensure that employees are aware of the reporting procedures, so that a responsible person is informed of any problems as soon as they </w:t>
      </w:r>
      <w:proofErr w:type="gramStart"/>
      <w:r w:rsidRPr="00753774">
        <w:rPr>
          <w:rFonts w:ascii="Arial" w:eastAsia="Calibri" w:hAnsi="Arial" w:cs="Arial"/>
          <w:lang w:val="en-GB"/>
        </w:rPr>
        <w:t>arise</w:t>
      </w:r>
      <w:proofErr w:type="gramEnd"/>
      <w:r w:rsidRPr="00753774">
        <w:rPr>
          <w:rFonts w:ascii="Arial" w:eastAsia="Calibri" w:hAnsi="Arial" w:cs="Arial"/>
          <w:lang w:val="en-GB"/>
        </w:rPr>
        <w:t xml:space="preserve"> and remedial action can be taken.</w:t>
      </w:r>
    </w:p>
    <w:p w14:paraId="1EB70662" w14:textId="77777777" w:rsidR="00753774" w:rsidRDefault="00753774" w:rsidP="00D63FBB">
      <w:pPr>
        <w:rPr>
          <w:rFonts w:ascii="Arial" w:eastAsia="Calibri" w:hAnsi="Arial" w:cs="Arial"/>
          <w:lang w:val="en-GB"/>
        </w:rPr>
      </w:pPr>
    </w:p>
    <w:p w14:paraId="2D5F245D" w14:textId="06FBBBB1" w:rsidR="00D63FBB" w:rsidRPr="00753774" w:rsidRDefault="003E54B8" w:rsidP="00D63FBB">
      <w:pPr>
        <w:rPr>
          <w:rFonts w:ascii="Arial" w:eastAsia="Calibri" w:hAnsi="Arial" w:cs="Arial"/>
          <w:b/>
          <w:lang w:val="en-GB"/>
        </w:rPr>
      </w:pPr>
      <w:r w:rsidRPr="00753774">
        <w:rPr>
          <w:rFonts w:ascii="Arial" w:eastAsia="Calibri" w:hAnsi="Arial" w:cs="Arial"/>
          <w:b/>
          <w:lang w:val="en-GB"/>
        </w:rPr>
        <w:t>REVIEWS</w:t>
      </w:r>
    </w:p>
    <w:p w14:paraId="001BD409" w14:textId="77777777" w:rsidR="00833267" w:rsidRPr="003B51C6" w:rsidRDefault="00833267" w:rsidP="00D63FBB">
      <w:pPr>
        <w:rPr>
          <w:rFonts w:ascii="Arial" w:eastAsia="Calibri" w:hAnsi="Arial" w:cs="Arial"/>
          <w:lang w:val="en-GB"/>
        </w:rPr>
      </w:pPr>
    </w:p>
    <w:p w14:paraId="3602C726" w14:textId="6530C2D0"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All risk assessments are reviewed annually by the authors by </w:t>
      </w:r>
      <w:r w:rsidR="0072036B">
        <w:rPr>
          <w:rFonts w:ascii="Arial" w:eastAsia="Calibri" w:hAnsi="Arial" w:cs="Arial"/>
          <w:lang w:val="en-GB"/>
        </w:rPr>
        <w:t>January</w:t>
      </w:r>
      <w:r w:rsidRPr="003B51C6">
        <w:rPr>
          <w:rFonts w:ascii="Arial" w:eastAsia="Calibri" w:hAnsi="Arial" w:cs="Arial"/>
          <w:lang w:val="en-GB"/>
        </w:rPr>
        <w:t xml:space="preserve"> of each year and submitted to the </w:t>
      </w:r>
      <w:r w:rsidR="00833267">
        <w:rPr>
          <w:rFonts w:ascii="Arial" w:eastAsia="Calibri" w:hAnsi="Arial" w:cs="Arial"/>
          <w:lang w:val="en-GB"/>
        </w:rPr>
        <w:t>Headmistress</w:t>
      </w:r>
      <w:r w:rsidRPr="003B51C6">
        <w:rPr>
          <w:rFonts w:ascii="Arial" w:eastAsia="Calibri" w:hAnsi="Arial" w:cs="Arial"/>
          <w:lang w:val="en-GB"/>
        </w:rPr>
        <w:t xml:space="preserve"> who will seek formal approval for them from the </w:t>
      </w:r>
    </w:p>
    <w:p w14:paraId="239EBB99" w14:textId="17D9EA31" w:rsidR="00D63FBB" w:rsidRPr="003B51C6" w:rsidRDefault="00833267" w:rsidP="00D63FBB">
      <w:pPr>
        <w:rPr>
          <w:rFonts w:ascii="Arial" w:eastAsia="Calibri" w:hAnsi="Arial" w:cs="Arial"/>
          <w:lang w:val="en-GB"/>
        </w:rPr>
      </w:pPr>
      <w:r>
        <w:rPr>
          <w:rFonts w:ascii="Arial" w:eastAsia="Calibri" w:hAnsi="Arial" w:cs="Arial"/>
          <w:lang w:val="en-GB"/>
        </w:rPr>
        <w:lastRenderedPageBreak/>
        <w:t>Proprietor</w:t>
      </w:r>
      <w:r w:rsidR="00D63FBB" w:rsidRPr="003B51C6">
        <w:rPr>
          <w:rFonts w:ascii="Arial" w:eastAsia="Calibri" w:hAnsi="Arial" w:cs="Arial"/>
          <w:lang w:val="en-GB"/>
        </w:rPr>
        <w:t xml:space="preserve">. </w:t>
      </w:r>
      <w:proofErr w:type="gramStart"/>
      <w:r w:rsidR="00D63FBB" w:rsidRPr="003B51C6">
        <w:rPr>
          <w:rFonts w:ascii="Arial" w:eastAsia="Calibri" w:hAnsi="Arial" w:cs="Arial"/>
          <w:lang w:val="en-GB"/>
        </w:rPr>
        <w:t>However</w:t>
      </w:r>
      <w:proofErr w:type="gramEnd"/>
      <w:r w:rsidR="00D63FBB" w:rsidRPr="003B51C6">
        <w:rPr>
          <w:rFonts w:ascii="Arial" w:eastAsia="Calibri" w:hAnsi="Arial" w:cs="Arial"/>
          <w:lang w:val="en-GB"/>
        </w:rPr>
        <w:t xml:space="preserve"> all staff have been asked to monitor activities regularly and recommend possible improvements immediately. Equally the following measures have been pu</w:t>
      </w:r>
      <w:r w:rsidR="0072036B">
        <w:rPr>
          <w:rFonts w:ascii="Arial" w:eastAsia="Calibri" w:hAnsi="Arial" w:cs="Arial"/>
          <w:lang w:val="en-GB"/>
        </w:rPr>
        <w:t xml:space="preserve">t in place to ensure that staff, </w:t>
      </w:r>
      <w:r w:rsidR="00D63FBB" w:rsidRPr="003B51C6">
        <w:rPr>
          <w:rFonts w:ascii="Arial" w:eastAsia="Calibri" w:hAnsi="Arial" w:cs="Arial"/>
          <w:lang w:val="en-GB"/>
        </w:rPr>
        <w:t xml:space="preserve">with </w:t>
      </w:r>
      <w:proofErr w:type="gramStart"/>
      <w:r w:rsidR="00D63FBB" w:rsidRPr="003B51C6">
        <w:rPr>
          <w:rFonts w:ascii="Arial" w:eastAsia="Calibri" w:hAnsi="Arial" w:cs="Arial"/>
          <w:lang w:val="en-GB"/>
        </w:rPr>
        <w:t>particular responsibilities</w:t>
      </w:r>
      <w:proofErr w:type="gramEnd"/>
      <w:r w:rsidR="0072036B">
        <w:rPr>
          <w:rFonts w:ascii="Arial" w:eastAsia="Calibri" w:hAnsi="Arial" w:cs="Arial"/>
          <w:lang w:val="en-GB"/>
        </w:rPr>
        <w:t>,</w:t>
      </w:r>
      <w:r w:rsidR="00D63FBB" w:rsidRPr="003B51C6">
        <w:rPr>
          <w:rFonts w:ascii="Arial" w:eastAsia="Calibri" w:hAnsi="Arial" w:cs="Arial"/>
          <w:lang w:val="en-GB"/>
        </w:rPr>
        <w:t xml:space="preserve"> are aware of their obligations. </w:t>
      </w:r>
    </w:p>
    <w:p w14:paraId="12B75900" w14:textId="77777777" w:rsidR="00833267" w:rsidRDefault="00833267" w:rsidP="00D63FBB">
      <w:pPr>
        <w:rPr>
          <w:rFonts w:ascii="Arial" w:eastAsia="Calibri" w:hAnsi="Arial" w:cs="Arial"/>
          <w:lang w:val="en-GB"/>
        </w:rPr>
      </w:pPr>
    </w:p>
    <w:p w14:paraId="1278807E" w14:textId="1EDE1E48" w:rsidR="00D63FBB" w:rsidRPr="003B51C6" w:rsidRDefault="00D63FBB" w:rsidP="00D63FBB">
      <w:pPr>
        <w:rPr>
          <w:rFonts w:ascii="Arial" w:eastAsia="Calibri" w:hAnsi="Arial" w:cs="Arial"/>
          <w:lang w:val="en-GB"/>
        </w:rPr>
      </w:pPr>
      <w:r w:rsidRPr="003B51C6">
        <w:rPr>
          <w:rFonts w:ascii="Arial" w:eastAsia="Calibri" w:hAnsi="Arial" w:cs="Arial"/>
          <w:lang w:val="en-GB"/>
        </w:rPr>
        <w:t xml:space="preserve">All incidents are to be investigated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learn any lessons that might prevent a recurrence and relevant risk assessments are to be amended appropriately, if required. </w:t>
      </w:r>
    </w:p>
    <w:p w14:paraId="4A3C7C5C" w14:textId="77777777" w:rsidR="00833267" w:rsidRDefault="00833267" w:rsidP="00D63FBB">
      <w:pPr>
        <w:rPr>
          <w:rFonts w:ascii="Arial" w:eastAsia="Calibri" w:hAnsi="Arial" w:cs="Arial"/>
          <w:lang w:val="en-GB"/>
        </w:rPr>
      </w:pPr>
    </w:p>
    <w:p w14:paraId="33E62AE8" w14:textId="24E5A858" w:rsidR="00D63FBB" w:rsidRPr="00753774" w:rsidRDefault="003E54B8" w:rsidP="00D63FBB">
      <w:pPr>
        <w:rPr>
          <w:rFonts w:ascii="Arial" w:eastAsia="Calibri" w:hAnsi="Arial" w:cs="Arial"/>
          <w:b/>
          <w:lang w:val="en-GB"/>
        </w:rPr>
      </w:pPr>
      <w:r w:rsidRPr="00753774">
        <w:rPr>
          <w:rFonts w:ascii="Arial" w:eastAsia="Calibri" w:hAnsi="Arial" w:cs="Arial"/>
          <w:b/>
          <w:lang w:val="en-GB"/>
        </w:rPr>
        <w:t xml:space="preserve">RESPONSIBILITIES OF ALL STAFF </w:t>
      </w:r>
    </w:p>
    <w:p w14:paraId="0D7BA4D9" w14:textId="77777777" w:rsidR="00833267" w:rsidRPr="003B51C6" w:rsidRDefault="00833267" w:rsidP="00D63FBB">
      <w:pPr>
        <w:rPr>
          <w:rFonts w:ascii="Arial" w:eastAsia="Calibri" w:hAnsi="Arial" w:cs="Arial"/>
          <w:lang w:val="en-GB"/>
        </w:rPr>
      </w:pPr>
    </w:p>
    <w:p w14:paraId="2008C48D" w14:textId="11F020C6" w:rsidR="00D63FBB" w:rsidRDefault="00D63FBB" w:rsidP="00D63FBB">
      <w:pPr>
        <w:rPr>
          <w:rFonts w:ascii="Arial" w:eastAsia="Calibri" w:hAnsi="Arial" w:cs="Arial"/>
          <w:lang w:val="en-GB"/>
        </w:rPr>
      </w:pPr>
      <w:r w:rsidRPr="003B51C6">
        <w:rPr>
          <w:rFonts w:ascii="Arial" w:eastAsia="Calibri" w:hAnsi="Arial" w:cs="Arial"/>
          <w:lang w:val="en-GB"/>
        </w:rPr>
        <w:t>All members of staff are given a thorough induction into the school’s arrangements for risk assessments and health and safety (which is recorded). Specialist training is given to those whose work requires it. However, staff are responsible for taking reasonable care of their own safety, together with that of pupils and visitors. They are responsibl</w:t>
      </w:r>
      <w:r w:rsidR="00833267">
        <w:rPr>
          <w:rFonts w:ascii="Arial" w:eastAsia="Calibri" w:hAnsi="Arial" w:cs="Arial"/>
          <w:lang w:val="en-GB"/>
        </w:rPr>
        <w:t xml:space="preserve">e for cooperating with the Headmistress </w:t>
      </w:r>
      <w:proofErr w:type="gramStart"/>
      <w:r w:rsidRPr="003B51C6">
        <w:rPr>
          <w:rFonts w:ascii="Arial" w:eastAsia="Calibri" w:hAnsi="Arial" w:cs="Arial"/>
          <w:lang w:val="en-GB"/>
        </w:rPr>
        <w:t>in order to</w:t>
      </w:r>
      <w:proofErr w:type="gramEnd"/>
      <w:r w:rsidRPr="003B51C6">
        <w:rPr>
          <w:rFonts w:ascii="Arial" w:eastAsia="Calibri" w:hAnsi="Arial" w:cs="Arial"/>
          <w:lang w:val="en-GB"/>
        </w:rPr>
        <w:t xml:space="preserve"> enable the </w:t>
      </w:r>
      <w:r w:rsidR="00833267">
        <w:rPr>
          <w:rFonts w:ascii="Arial" w:eastAsia="Calibri" w:hAnsi="Arial" w:cs="Arial"/>
          <w:lang w:val="en-GB"/>
        </w:rPr>
        <w:t>Proprietor</w:t>
      </w:r>
      <w:r w:rsidRPr="003B51C6">
        <w:rPr>
          <w:rFonts w:ascii="Arial" w:eastAsia="Calibri" w:hAnsi="Arial" w:cs="Arial"/>
          <w:lang w:val="en-GB"/>
        </w:rPr>
        <w:t xml:space="preserve"> to comply with </w:t>
      </w:r>
      <w:r w:rsidR="00833267">
        <w:rPr>
          <w:rFonts w:ascii="Arial" w:eastAsia="Calibri" w:hAnsi="Arial" w:cs="Arial"/>
          <w:lang w:val="en-GB"/>
        </w:rPr>
        <w:t>his</w:t>
      </w:r>
      <w:r w:rsidRPr="003B51C6">
        <w:rPr>
          <w:rFonts w:ascii="Arial" w:eastAsia="Calibri" w:hAnsi="Arial" w:cs="Arial"/>
          <w:lang w:val="en-GB"/>
        </w:rPr>
        <w:t xml:space="preserve"> health and safety duties. Finally, all members of staff are responsible for reporting any risks or defects to the </w:t>
      </w:r>
      <w:r w:rsidR="00833267">
        <w:rPr>
          <w:rFonts w:ascii="Arial" w:eastAsia="Calibri" w:hAnsi="Arial" w:cs="Arial"/>
          <w:lang w:val="en-GB"/>
        </w:rPr>
        <w:t>Headmistress or the Proprietor</w:t>
      </w:r>
      <w:r w:rsidRPr="003B51C6">
        <w:rPr>
          <w:rFonts w:ascii="Arial" w:eastAsia="Calibri" w:hAnsi="Arial" w:cs="Arial"/>
          <w:lang w:val="en-GB"/>
        </w:rPr>
        <w:t xml:space="preserve">. </w:t>
      </w:r>
    </w:p>
    <w:p w14:paraId="442602ED" w14:textId="77777777" w:rsidR="00833267" w:rsidRPr="003B51C6" w:rsidRDefault="00833267" w:rsidP="00D63FBB">
      <w:pPr>
        <w:rPr>
          <w:rFonts w:ascii="Arial" w:eastAsia="Calibri" w:hAnsi="Arial" w:cs="Arial"/>
          <w:lang w:val="en-GB"/>
        </w:rPr>
      </w:pPr>
    </w:p>
    <w:p w14:paraId="0B690687" w14:textId="2E335C2B" w:rsidR="00D63FBB" w:rsidRPr="00753774" w:rsidRDefault="003E54B8" w:rsidP="00D63FBB">
      <w:pPr>
        <w:rPr>
          <w:rFonts w:ascii="Arial" w:eastAsia="Calibri" w:hAnsi="Arial" w:cs="Arial"/>
          <w:b/>
          <w:lang w:val="en-GB"/>
        </w:rPr>
      </w:pPr>
      <w:r w:rsidRPr="00753774">
        <w:rPr>
          <w:rFonts w:ascii="Arial" w:eastAsia="Calibri" w:hAnsi="Arial" w:cs="Arial"/>
          <w:b/>
          <w:lang w:val="en-GB"/>
        </w:rPr>
        <w:t xml:space="preserve">DEALING WITH HEALTH AND SAFETY EMERGENCIES </w:t>
      </w:r>
    </w:p>
    <w:p w14:paraId="014B2461" w14:textId="77777777" w:rsidR="00833267" w:rsidRPr="003B51C6" w:rsidRDefault="00833267" w:rsidP="00D63FBB">
      <w:pPr>
        <w:rPr>
          <w:rFonts w:ascii="Arial" w:eastAsia="Calibri" w:hAnsi="Arial" w:cs="Arial"/>
          <w:lang w:val="en-GB"/>
        </w:rPr>
      </w:pPr>
    </w:p>
    <w:p w14:paraId="572C3073" w14:textId="2947DD1A" w:rsidR="00D63FBB" w:rsidRDefault="00D63FBB" w:rsidP="00D63FBB">
      <w:pPr>
        <w:rPr>
          <w:rFonts w:ascii="Arial" w:eastAsia="Calibri" w:hAnsi="Arial" w:cs="Arial"/>
          <w:lang w:val="en-GB"/>
        </w:rPr>
      </w:pPr>
      <w:r w:rsidRPr="003B51C6">
        <w:rPr>
          <w:rFonts w:ascii="Arial" w:eastAsia="Calibri" w:hAnsi="Arial" w:cs="Arial"/>
          <w:lang w:val="en-GB"/>
        </w:rPr>
        <w:t>All staff receive medical training every 3 years and should be able to provide immediate assista</w:t>
      </w:r>
      <w:r w:rsidR="00833267">
        <w:rPr>
          <w:rFonts w:ascii="Arial" w:eastAsia="Calibri" w:hAnsi="Arial" w:cs="Arial"/>
          <w:lang w:val="en-GB"/>
        </w:rPr>
        <w:t>nce in the event of an accident</w:t>
      </w:r>
      <w:r w:rsidRPr="003B51C6">
        <w:rPr>
          <w:rFonts w:ascii="Arial" w:eastAsia="Calibri" w:hAnsi="Arial" w:cs="Arial"/>
          <w:lang w:val="en-GB"/>
        </w:rPr>
        <w:t xml:space="preserve">. In accordance with the First Aid Policy - an ambulance is to be called IMMEDIATELY if the member of staff attending the emergency feels unable to cope. </w:t>
      </w:r>
    </w:p>
    <w:p w14:paraId="44FA09EF" w14:textId="77777777" w:rsidR="00833267" w:rsidRPr="003B51C6" w:rsidRDefault="00833267" w:rsidP="00D63FBB">
      <w:pPr>
        <w:rPr>
          <w:rFonts w:ascii="Arial" w:eastAsia="Calibri" w:hAnsi="Arial" w:cs="Arial"/>
          <w:lang w:val="en-GB"/>
        </w:rPr>
      </w:pPr>
    </w:p>
    <w:p w14:paraId="554B8996" w14:textId="2282270D" w:rsidR="00D63FBB" w:rsidRPr="00753774" w:rsidRDefault="003E54B8" w:rsidP="00D63FBB">
      <w:pPr>
        <w:rPr>
          <w:rFonts w:ascii="Arial" w:eastAsia="Calibri" w:hAnsi="Arial" w:cs="Arial"/>
          <w:b/>
          <w:lang w:val="en-GB"/>
        </w:rPr>
      </w:pPr>
      <w:r w:rsidRPr="00753774">
        <w:rPr>
          <w:rFonts w:ascii="Arial" w:eastAsia="Calibri" w:hAnsi="Arial" w:cs="Arial"/>
          <w:b/>
          <w:lang w:val="en-GB"/>
        </w:rPr>
        <w:t xml:space="preserve">SUMMARY </w:t>
      </w:r>
    </w:p>
    <w:p w14:paraId="0DFF1E94" w14:textId="137F9DF4" w:rsidR="001B40D5" w:rsidRDefault="00753774">
      <w:pPr>
        <w:rPr>
          <w:rFonts w:ascii="Arial" w:eastAsia="Calibri" w:hAnsi="Arial" w:cs="Arial"/>
          <w:lang w:val="en-GB"/>
        </w:rPr>
      </w:pPr>
      <w:r>
        <w:rPr>
          <w:rFonts w:ascii="Arial" w:eastAsia="Calibri" w:hAnsi="Arial" w:cs="Arial"/>
          <w:lang w:val="en-GB"/>
        </w:rPr>
        <w:t xml:space="preserve">The </w:t>
      </w:r>
      <w:r w:rsidR="00D63FBB" w:rsidRPr="003B51C6">
        <w:rPr>
          <w:rFonts w:ascii="Arial" w:eastAsia="Calibri" w:hAnsi="Arial" w:cs="Arial"/>
          <w:lang w:val="en-GB"/>
        </w:rPr>
        <w:t xml:space="preserve">School has a comprehensive and practical approach to Health and Safety and Risk Management. The aspiration is to apply common sense to create a safe working environment. </w:t>
      </w:r>
    </w:p>
    <w:p w14:paraId="7620E640" w14:textId="77777777" w:rsidR="003E54B8" w:rsidRDefault="003E54B8">
      <w:pPr>
        <w:rPr>
          <w:rFonts w:ascii="Arial" w:eastAsia="Calibri" w:hAnsi="Arial" w:cs="Arial"/>
          <w:lang w:val="en-GB"/>
        </w:rPr>
      </w:pPr>
    </w:p>
    <w:p w14:paraId="672E1EDB" w14:textId="77777777" w:rsidR="003E54B8" w:rsidRDefault="003E54B8">
      <w:pPr>
        <w:rPr>
          <w:rFonts w:ascii="Arial" w:eastAsia="Calibri" w:hAnsi="Arial" w:cs="Arial"/>
          <w:lang w:val="en-GB"/>
        </w:rPr>
      </w:pPr>
    </w:p>
    <w:p w14:paraId="6F62B044" w14:textId="77777777" w:rsidR="003E54B8" w:rsidRDefault="003E54B8">
      <w:pPr>
        <w:rPr>
          <w:rFonts w:ascii="Arial" w:eastAsia="Calibri" w:hAnsi="Arial" w:cs="Arial"/>
          <w:lang w:val="en-GB"/>
        </w:rPr>
      </w:pPr>
    </w:p>
    <w:p w14:paraId="38111272" w14:textId="77777777" w:rsidR="003E54B8" w:rsidRPr="0040320C" w:rsidRDefault="003E54B8">
      <w:pPr>
        <w:rPr>
          <w:rFonts w:ascii="Arial" w:eastAsia="Calibri" w:hAnsi="Arial" w:cs="Arial"/>
          <w:lang w:val="en-GB"/>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rsidRPr="00D63FBB" w14:paraId="17734F86"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F44BFFA" w14:textId="77777777" w:rsidR="001B40D5" w:rsidRPr="00D63FBB" w:rsidRDefault="00E86AE9">
            <w:pPr>
              <w:rPr>
                <w:rFonts w:ascii="Arial" w:hAnsi="Arial" w:cs="Arial"/>
              </w:rPr>
            </w:pPr>
            <w:r w:rsidRPr="00D63FBB">
              <w:rPr>
                <w:rFonts w:ascii="Arial" w:hAnsi="Arial" w:cs="Arial"/>
                <w:b/>
                <w:bCs/>
                <w:lang w:val="en-GB"/>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Pr="00D63FBB" w:rsidRDefault="001B40D5">
            <w:pPr>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E81A329" w14:textId="77777777" w:rsidR="001B40D5" w:rsidRPr="00D63FBB" w:rsidRDefault="002E4E12">
            <w:pPr>
              <w:rPr>
                <w:rFonts w:ascii="Arial" w:hAnsi="Arial" w:cs="Arial"/>
              </w:rPr>
            </w:pPr>
            <w:r w:rsidRPr="00D63FBB">
              <w:rPr>
                <w:rFonts w:ascii="Arial" w:hAnsi="Arial" w:cs="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Pr="00D63FBB" w:rsidRDefault="001B40D5">
            <w:pPr>
              <w:rPr>
                <w:rFonts w:ascii="Arial" w:hAnsi="Arial" w:cs="Arial"/>
              </w:rPr>
            </w:pPr>
          </w:p>
        </w:tc>
      </w:tr>
      <w:tr w:rsidR="001B40D5" w:rsidRPr="00D63FBB" w14:paraId="2EE1F3FC"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DBE977B" w14:textId="77777777" w:rsidR="001B40D5" w:rsidRPr="00D63FBB" w:rsidRDefault="00F754F1">
            <w:pPr>
              <w:rPr>
                <w:rFonts w:ascii="Arial" w:hAnsi="Arial" w:cs="Arial"/>
              </w:rPr>
            </w:pPr>
            <w:r w:rsidRPr="00D63FBB">
              <w:rPr>
                <w:rFonts w:ascii="Arial" w:hAnsi="Arial" w:cs="Arial"/>
                <w:b/>
                <w:bCs/>
              </w:rPr>
              <w:t>Proprietor</w:t>
            </w:r>
            <w:r w:rsidR="002E4E12" w:rsidRPr="00D63FBB">
              <w:rPr>
                <w:rFonts w:ascii="Arial" w:hAnsi="Arial" w:cs="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60E51" w14:textId="77777777" w:rsidR="001B40D5" w:rsidRPr="00D63FBB" w:rsidRDefault="001B40D5">
            <w:pPr>
              <w:rPr>
                <w:rFonts w:ascii="Arial" w:hAnsi="Arial" w:cs="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02021F3" w14:textId="77777777" w:rsidR="001B40D5" w:rsidRPr="00D63FBB" w:rsidRDefault="002E4E12">
            <w:pPr>
              <w:rPr>
                <w:rFonts w:ascii="Arial" w:hAnsi="Arial" w:cs="Arial"/>
              </w:rPr>
            </w:pPr>
            <w:r w:rsidRPr="00D63FBB">
              <w:rPr>
                <w:rFonts w:ascii="Arial" w:hAnsi="Arial" w:cs="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5008" w14:textId="77777777" w:rsidR="001B40D5" w:rsidRPr="00D63FBB" w:rsidRDefault="001B40D5">
            <w:pPr>
              <w:rPr>
                <w:rFonts w:ascii="Arial" w:hAnsi="Arial" w:cs="Arial"/>
              </w:rPr>
            </w:pPr>
          </w:p>
        </w:tc>
      </w:tr>
    </w:tbl>
    <w:p w14:paraId="01FD6F11" w14:textId="77777777" w:rsidR="003E54B8" w:rsidRDefault="003E54B8" w:rsidP="0040320C">
      <w:pPr>
        <w:rPr>
          <w:rFonts w:ascii="Arial" w:eastAsia="Calibri" w:hAnsi="Arial" w:cs="Arial"/>
          <w:b/>
        </w:rPr>
      </w:pPr>
    </w:p>
    <w:p w14:paraId="729A95DF" w14:textId="77777777" w:rsidR="003E54B8" w:rsidRDefault="003E54B8" w:rsidP="0040320C">
      <w:pPr>
        <w:rPr>
          <w:rFonts w:ascii="Arial" w:eastAsia="Calibri" w:hAnsi="Arial" w:cs="Arial"/>
          <w:b/>
        </w:rPr>
      </w:pPr>
    </w:p>
    <w:p w14:paraId="2F747CC8" w14:textId="77777777" w:rsidR="003E54B8" w:rsidRDefault="003E54B8" w:rsidP="0040320C">
      <w:pPr>
        <w:rPr>
          <w:rFonts w:ascii="Arial" w:eastAsia="Calibri" w:hAnsi="Arial" w:cs="Arial"/>
          <w:b/>
        </w:rPr>
      </w:pPr>
    </w:p>
    <w:p w14:paraId="22E3DD4C" w14:textId="77777777" w:rsidR="003E54B8" w:rsidRDefault="003E54B8" w:rsidP="0040320C">
      <w:pPr>
        <w:rPr>
          <w:rFonts w:ascii="Arial" w:eastAsia="Calibri" w:hAnsi="Arial" w:cs="Arial"/>
          <w:b/>
        </w:rPr>
      </w:pPr>
    </w:p>
    <w:p w14:paraId="1AAD81E1" w14:textId="77777777" w:rsidR="003E54B8" w:rsidRDefault="003E54B8" w:rsidP="0040320C">
      <w:pPr>
        <w:rPr>
          <w:rFonts w:ascii="Arial" w:eastAsia="Calibri" w:hAnsi="Arial" w:cs="Arial"/>
          <w:b/>
        </w:rPr>
      </w:pPr>
    </w:p>
    <w:p w14:paraId="0D5C6357" w14:textId="77777777" w:rsidR="003E54B8" w:rsidRDefault="003E54B8" w:rsidP="0040320C">
      <w:pPr>
        <w:rPr>
          <w:rFonts w:ascii="Arial" w:eastAsia="Calibri" w:hAnsi="Arial" w:cs="Arial"/>
          <w:b/>
        </w:rPr>
      </w:pPr>
    </w:p>
    <w:p w14:paraId="1DFA09C2" w14:textId="77777777" w:rsidR="0072036B" w:rsidRDefault="0072036B" w:rsidP="0040320C">
      <w:pPr>
        <w:rPr>
          <w:rFonts w:ascii="Arial" w:eastAsia="Calibri" w:hAnsi="Arial" w:cs="Arial"/>
          <w:b/>
        </w:rPr>
      </w:pPr>
    </w:p>
    <w:p w14:paraId="1C55148C" w14:textId="77777777" w:rsidR="0072036B" w:rsidRDefault="0072036B" w:rsidP="0040320C">
      <w:pPr>
        <w:rPr>
          <w:rFonts w:ascii="Arial" w:eastAsia="Calibri" w:hAnsi="Arial" w:cs="Arial"/>
          <w:b/>
        </w:rPr>
      </w:pPr>
    </w:p>
    <w:p w14:paraId="0701F3C3" w14:textId="77777777" w:rsidR="0072036B" w:rsidRDefault="0072036B" w:rsidP="0040320C">
      <w:pPr>
        <w:rPr>
          <w:rFonts w:ascii="Arial" w:eastAsia="Calibri" w:hAnsi="Arial" w:cs="Arial"/>
          <w:b/>
        </w:rPr>
      </w:pPr>
    </w:p>
    <w:p w14:paraId="70F13C74" w14:textId="77777777" w:rsidR="0072036B" w:rsidRDefault="0072036B" w:rsidP="0040320C">
      <w:pPr>
        <w:rPr>
          <w:rFonts w:ascii="Arial" w:eastAsia="Calibri" w:hAnsi="Arial" w:cs="Arial"/>
          <w:b/>
        </w:rPr>
      </w:pPr>
    </w:p>
    <w:p w14:paraId="71A92C51" w14:textId="77777777" w:rsidR="0072036B" w:rsidRDefault="0072036B" w:rsidP="0040320C">
      <w:pPr>
        <w:rPr>
          <w:rFonts w:ascii="Arial" w:eastAsia="Calibri" w:hAnsi="Arial" w:cs="Arial"/>
          <w:b/>
        </w:rPr>
      </w:pPr>
    </w:p>
    <w:p w14:paraId="02161B23" w14:textId="77777777" w:rsidR="0072036B" w:rsidRDefault="0072036B" w:rsidP="0040320C">
      <w:pPr>
        <w:rPr>
          <w:rFonts w:ascii="Arial" w:eastAsia="Calibri" w:hAnsi="Arial" w:cs="Arial"/>
          <w:b/>
        </w:rPr>
      </w:pPr>
    </w:p>
    <w:p w14:paraId="251BBCFF" w14:textId="77777777" w:rsidR="0072036B" w:rsidRDefault="0072036B" w:rsidP="0040320C">
      <w:pPr>
        <w:rPr>
          <w:rFonts w:ascii="Arial" w:eastAsia="Calibri" w:hAnsi="Arial" w:cs="Arial"/>
          <w:b/>
        </w:rPr>
      </w:pPr>
    </w:p>
    <w:p w14:paraId="342E4DB8" w14:textId="77777777" w:rsidR="0072036B" w:rsidRDefault="0072036B" w:rsidP="0040320C">
      <w:pPr>
        <w:rPr>
          <w:rFonts w:ascii="Arial" w:eastAsia="Calibri" w:hAnsi="Arial" w:cs="Arial"/>
          <w:b/>
        </w:rPr>
      </w:pPr>
    </w:p>
    <w:p w14:paraId="6F685678" w14:textId="77777777" w:rsidR="0072036B" w:rsidRDefault="0072036B" w:rsidP="0040320C">
      <w:pPr>
        <w:rPr>
          <w:rFonts w:ascii="Arial" w:eastAsia="Calibri" w:hAnsi="Arial" w:cs="Arial"/>
          <w:b/>
        </w:rPr>
      </w:pPr>
    </w:p>
    <w:p w14:paraId="10CA3681" w14:textId="77777777" w:rsidR="0072036B" w:rsidRDefault="0072036B" w:rsidP="0040320C">
      <w:pPr>
        <w:rPr>
          <w:rFonts w:ascii="Arial" w:eastAsia="Calibri" w:hAnsi="Arial" w:cs="Arial"/>
          <w:b/>
        </w:rPr>
      </w:pPr>
    </w:p>
    <w:p w14:paraId="38999E8C" w14:textId="77777777" w:rsidR="0072036B" w:rsidRDefault="0072036B" w:rsidP="0040320C">
      <w:pPr>
        <w:rPr>
          <w:rFonts w:ascii="Arial" w:eastAsia="Calibri" w:hAnsi="Arial" w:cs="Arial"/>
          <w:b/>
        </w:rPr>
      </w:pPr>
    </w:p>
    <w:p w14:paraId="786436B9" w14:textId="77777777" w:rsidR="0072036B" w:rsidRDefault="0072036B" w:rsidP="0040320C">
      <w:pPr>
        <w:rPr>
          <w:rFonts w:ascii="Arial" w:eastAsia="Calibri" w:hAnsi="Arial" w:cs="Arial"/>
          <w:b/>
        </w:rPr>
      </w:pPr>
    </w:p>
    <w:p w14:paraId="37945D8E" w14:textId="77777777" w:rsidR="0072036B" w:rsidRDefault="0072036B" w:rsidP="0040320C">
      <w:pPr>
        <w:rPr>
          <w:rFonts w:ascii="Arial" w:eastAsia="Calibri" w:hAnsi="Arial" w:cs="Arial"/>
          <w:b/>
        </w:rPr>
      </w:pPr>
    </w:p>
    <w:p w14:paraId="51D5DE49" w14:textId="77777777" w:rsidR="0072036B" w:rsidRDefault="0072036B" w:rsidP="0040320C">
      <w:pPr>
        <w:rPr>
          <w:rFonts w:ascii="Arial" w:eastAsia="Calibri" w:hAnsi="Arial" w:cs="Arial"/>
          <w:b/>
        </w:rPr>
      </w:pPr>
    </w:p>
    <w:p w14:paraId="14BD7E39" w14:textId="77777777" w:rsidR="0072036B" w:rsidRDefault="0072036B" w:rsidP="0040320C">
      <w:pPr>
        <w:rPr>
          <w:rFonts w:ascii="Arial" w:eastAsia="Calibri" w:hAnsi="Arial" w:cs="Arial"/>
          <w:b/>
        </w:rPr>
      </w:pPr>
    </w:p>
    <w:p w14:paraId="44A0132B" w14:textId="77777777" w:rsidR="0072036B" w:rsidRDefault="0072036B" w:rsidP="0040320C">
      <w:pPr>
        <w:rPr>
          <w:rFonts w:ascii="Arial" w:eastAsia="Calibri" w:hAnsi="Arial" w:cs="Arial"/>
          <w:b/>
        </w:rPr>
      </w:pPr>
    </w:p>
    <w:p w14:paraId="4C0C36E1" w14:textId="77777777" w:rsidR="0072036B" w:rsidRDefault="0072036B" w:rsidP="0040320C">
      <w:pPr>
        <w:rPr>
          <w:rFonts w:ascii="Arial" w:eastAsia="Calibri" w:hAnsi="Arial" w:cs="Arial"/>
          <w:b/>
        </w:rPr>
      </w:pPr>
    </w:p>
    <w:p w14:paraId="0BA242EA" w14:textId="77777777" w:rsidR="0072036B" w:rsidRDefault="0072036B" w:rsidP="0040320C">
      <w:pPr>
        <w:rPr>
          <w:rFonts w:ascii="Arial" w:eastAsia="Calibri" w:hAnsi="Arial" w:cs="Arial"/>
          <w:b/>
        </w:rPr>
      </w:pPr>
    </w:p>
    <w:p w14:paraId="6AEDB112" w14:textId="77777777" w:rsidR="0072036B" w:rsidRDefault="0072036B" w:rsidP="0040320C">
      <w:pPr>
        <w:rPr>
          <w:rFonts w:ascii="Arial" w:eastAsia="Calibri" w:hAnsi="Arial" w:cs="Arial"/>
          <w:b/>
        </w:rPr>
      </w:pPr>
    </w:p>
    <w:p w14:paraId="3BAEE3DE" w14:textId="77777777" w:rsidR="0072036B" w:rsidRDefault="0072036B" w:rsidP="0040320C">
      <w:pPr>
        <w:rPr>
          <w:rFonts w:ascii="Arial" w:eastAsia="Calibri" w:hAnsi="Arial" w:cs="Arial"/>
          <w:b/>
        </w:rPr>
      </w:pPr>
    </w:p>
    <w:p w14:paraId="6C761D51" w14:textId="47EDE0A9" w:rsidR="001B40D5" w:rsidRDefault="0040320C" w:rsidP="0040320C">
      <w:pPr>
        <w:rPr>
          <w:rFonts w:ascii="Arial" w:eastAsia="Calibri" w:hAnsi="Arial" w:cs="Arial"/>
          <w:b/>
        </w:rPr>
      </w:pPr>
      <w:r w:rsidRPr="0040320C">
        <w:rPr>
          <w:rFonts w:ascii="Arial" w:eastAsia="Calibri" w:hAnsi="Arial" w:cs="Arial"/>
          <w:b/>
        </w:rPr>
        <w:t>Appendix 1</w:t>
      </w:r>
    </w:p>
    <w:p w14:paraId="6DADA1EE" w14:textId="77777777" w:rsidR="003E54B8" w:rsidRPr="0040320C" w:rsidRDefault="003E54B8" w:rsidP="003E54B8">
      <w:pPr>
        <w:tabs>
          <w:tab w:val="left" w:pos="1880"/>
        </w:tabs>
        <w:rPr>
          <w:rFonts w:ascii="Arial" w:hAnsi="Arial" w:cs="Arial"/>
          <w:b/>
        </w:rPr>
      </w:pPr>
      <w:r>
        <w:rPr>
          <w:rFonts w:ascii="Arial" w:hAnsi="Arial" w:cs="Arial"/>
          <w:b/>
        </w:rPr>
        <w:tab/>
      </w:r>
    </w:p>
    <w:tbl>
      <w:tblPr>
        <w:tblW w:w="0" w:type="auto"/>
        <w:tblCellMar>
          <w:top w:w="15" w:type="dxa"/>
          <w:left w:w="15" w:type="dxa"/>
          <w:bottom w:w="15" w:type="dxa"/>
          <w:right w:w="15" w:type="dxa"/>
        </w:tblCellMar>
        <w:tblLook w:val="04A0" w:firstRow="1" w:lastRow="0" w:firstColumn="1" w:lastColumn="0" w:noHBand="0" w:noVBand="1"/>
      </w:tblPr>
      <w:tblGrid>
        <w:gridCol w:w="2115"/>
        <w:gridCol w:w="6187"/>
        <w:gridCol w:w="386"/>
        <w:gridCol w:w="1125"/>
        <w:gridCol w:w="375"/>
      </w:tblGrid>
      <w:tr w:rsidR="003E54B8" w:rsidRPr="002E58B0" w14:paraId="1F211FAF" w14:textId="77777777" w:rsidTr="00CC2F01">
        <w:tc>
          <w:tcPr>
            <w:tcW w:w="0" w:type="auto"/>
            <w:gridSpan w:val="2"/>
            <w:tcBorders>
              <w:top w:val="single" w:sz="4" w:space="0" w:color="A50230"/>
              <w:left w:val="single" w:sz="4" w:space="0" w:color="A50230"/>
              <w:bottom w:val="single" w:sz="4" w:space="0" w:color="A50230"/>
              <w:right w:val="single" w:sz="4" w:space="0" w:color="A50230"/>
            </w:tcBorders>
            <w:vAlign w:val="center"/>
            <w:hideMark/>
          </w:tcPr>
          <w:p w14:paraId="392A239E" w14:textId="77777777" w:rsidR="003E54B8" w:rsidRPr="002E58B0" w:rsidRDefault="003E54B8" w:rsidP="00CC2F01">
            <w:pPr>
              <w:pStyle w:val="NormalWeb"/>
              <w:rPr>
                <w:rFonts w:ascii="Arial" w:hAnsi="Arial" w:cs="Arial"/>
                <w:sz w:val="24"/>
                <w:szCs w:val="24"/>
              </w:rPr>
            </w:pPr>
            <w:r w:rsidRPr="002E58B0">
              <w:rPr>
                <w:rFonts w:ascii="Arial" w:hAnsi="Arial" w:cs="Arial"/>
                <w:b/>
                <w:bCs/>
                <w:color w:val="A50530"/>
                <w:sz w:val="24"/>
                <w:szCs w:val="24"/>
              </w:rPr>
              <w:t xml:space="preserve">Health and safety checklist for classrooms </w:t>
            </w:r>
          </w:p>
          <w:p w14:paraId="20A53D7E" w14:textId="77777777" w:rsidR="003E54B8" w:rsidRPr="002E58B0" w:rsidRDefault="003E54B8" w:rsidP="00CC2F01">
            <w:pPr>
              <w:spacing w:before="100" w:beforeAutospacing="1" w:after="100" w:afterAutospacing="1"/>
              <w:rPr>
                <w:rFonts w:ascii="Times" w:eastAsia="Arial Unicode MS" w:hAnsi="Times"/>
                <w:sz w:val="20"/>
                <w:szCs w:val="20"/>
              </w:rPr>
            </w:pPr>
            <w:r>
              <w:rPr>
                <w:rFonts w:ascii="Helvetica Neue" w:eastAsia="Arial Unicode MS" w:hAnsi="Helvetica Neue"/>
                <w:b/>
                <w:bCs/>
                <w:sz w:val="20"/>
                <w:szCs w:val="20"/>
              </w:rPr>
              <w:t>Checklist</w:t>
            </w:r>
            <w:r w:rsidRPr="002E58B0">
              <w:rPr>
                <w:rFonts w:ascii="Helvetica Neue" w:eastAsia="Arial Unicode MS" w:hAnsi="Helvetica Neue"/>
                <w:b/>
                <w:bCs/>
                <w:sz w:val="20"/>
                <w:szCs w:val="20"/>
              </w:rPr>
              <w:t xml:space="preserve">: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E34BD1F"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Yes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84850DD"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Further action needed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952F8D7"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N/A </w:t>
            </w:r>
          </w:p>
        </w:tc>
      </w:tr>
      <w:tr w:rsidR="003E54B8" w:rsidRPr="002E58B0" w14:paraId="6CC3F72E" w14:textId="77777777" w:rsidTr="00CC2F01">
        <w:tc>
          <w:tcPr>
            <w:tcW w:w="0" w:type="auto"/>
            <w:vMerge w:val="restart"/>
            <w:tcBorders>
              <w:top w:val="single" w:sz="4" w:space="0" w:color="A50230"/>
              <w:left w:val="single" w:sz="4" w:space="0" w:color="A5002D"/>
              <w:bottom w:val="single" w:sz="4" w:space="0" w:color="A50230"/>
              <w:right w:val="single" w:sz="4" w:space="0" w:color="A5002D"/>
            </w:tcBorders>
            <w:vAlign w:val="center"/>
            <w:hideMark/>
          </w:tcPr>
          <w:p w14:paraId="54C92C4D"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Movement around the classroom (slips and trips)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4B57ADC"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the internal </w:t>
            </w:r>
            <w:r>
              <w:rPr>
                <w:rFonts w:ascii="Helvetica Neue" w:eastAsia="Arial Unicode MS" w:hAnsi="Helvetica Neue"/>
                <w:sz w:val="20"/>
                <w:szCs w:val="20"/>
              </w:rPr>
              <w:t>fl</w:t>
            </w:r>
            <w:r w:rsidRPr="002E58B0">
              <w:rPr>
                <w:rFonts w:ascii="Helvetica Neue" w:eastAsia="Arial Unicode MS" w:hAnsi="Helvetica Neue"/>
                <w:sz w:val="20"/>
                <w:szCs w:val="20"/>
              </w:rPr>
              <w:t xml:space="preserve">ooring in a good condition?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137318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D74A9B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F9FB3DD" w14:textId="77777777" w:rsidR="003E54B8" w:rsidRPr="002E58B0" w:rsidRDefault="003E54B8" w:rsidP="00CC2F01">
            <w:pPr>
              <w:rPr>
                <w:rFonts w:ascii="Times" w:hAnsi="Times"/>
                <w:sz w:val="20"/>
                <w:szCs w:val="20"/>
              </w:rPr>
            </w:pPr>
          </w:p>
        </w:tc>
      </w:tr>
      <w:tr w:rsidR="003E54B8" w:rsidRPr="002E58B0" w14:paraId="1F4C41F2"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34EE8E02"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ECAA497"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there any changes in </w:t>
            </w:r>
            <w:r>
              <w:rPr>
                <w:rFonts w:ascii="Helvetica Neue" w:eastAsia="Arial Unicode MS" w:hAnsi="Helvetica Neue"/>
                <w:sz w:val="20"/>
                <w:szCs w:val="20"/>
              </w:rPr>
              <w:t>fl</w:t>
            </w:r>
            <w:r w:rsidRPr="002E58B0">
              <w:rPr>
                <w:rFonts w:ascii="Helvetica Neue" w:eastAsia="Arial Unicode MS" w:hAnsi="Helvetica Neue"/>
                <w:sz w:val="20"/>
                <w:szCs w:val="20"/>
              </w:rPr>
              <w:t xml:space="preserve">oor level or type of </w:t>
            </w:r>
            <w:r>
              <w:rPr>
                <w:rFonts w:ascii="Helvetica Neue" w:eastAsia="Arial Unicode MS" w:hAnsi="Helvetica Neue"/>
                <w:sz w:val="20"/>
                <w:szCs w:val="20"/>
              </w:rPr>
              <w:t>fl</w:t>
            </w:r>
            <w:r w:rsidRPr="002E58B0">
              <w:rPr>
                <w:rFonts w:ascii="Helvetica Neue" w:eastAsia="Arial Unicode MS" w:hAnsi="Helvetica Neue"/>
                <w:sz w:val="20"/>
                <w:szCs w:val="20"/>
              </w:rPr>
              <w:t xml:space="preserve">ooring that need to be highlighted?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F1901B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D644AB5"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B92F1A0" w14:textId="77777777" w:rsidR="003E54B8" w:rsidRPr="002E58B0" w:rsidRDefault="003E54B8" w:rsidP="00CC2F01">
            <w:pPr>
              <w:rPr>
                <w:rFonts w:ascii="Times" w:hAnsi="Times"/>
                <w:sz w:val="20"/>
                <w:szCs w:val="20"/>
              </w:rPr>
            </w:pPr>
          </w:p>
        </w:tc>
      </w:tr>
      <w:tr w:rsidR="003E54B8" w:rsidRPr="002E58B0" w14:paraId="71D5706B"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4B8AAAF1"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1CCCB13"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gangways between desks kept clear?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897647B"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2F68E95"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7C8EA67" w14:textId="77777777" w:rsidR="003E54B8" w:rsidRPr="002E58B0" w:rsidRDefault="003E54B8" w:rsidP="00CC2F01">
            <w:pPr>
              <w:rPr>
                <w:rFonts w:ascii="Times" w:hAnsi="Times"/>
                <w:sz w:val="20"/>
                <w:szCs w:val="20"/>
              </w:rPr>
            </w:pPr>
          </w:p>
        </w:tc>
      </w:tr>
      <w:tr w:rsidR="003E54B8" w:rsidRPr="002E58B0" w14:paraId="0F526895"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2446B494"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78A6769"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trailing electrical leads/cables prevented wherever possible?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3ADF23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3324EB2"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C01E246" w14:textId="77777777" w:rsidR="003E54B8" w:rsidRPr="002E58B0" w:rsidRDefault="003E54B8" w:rsidP="00CC2F01">
            <w:pPr>
              <w:rPr>
                <w:rFonts w:ascii="Times" w:hAnsi="Times"/>
                <w:sz w:val="20"/>
                <w:szCs w:val="20"/>
              </w:rPr>
            </w:pPr>
          </w:p>
        </w:tc>
      </w:tr>
      <w:tr w:rsidR="003E54B8" w:rsidRPr="002E58B0" w14:paraId="365A1611"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6782C4B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EC271BC"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lighting bright enough to allow safe access and exit?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492026E"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073F43B"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B6D2CBC" w14:textId="77777777" w:rsidR="003E54B8" w:rsidRPr="002E58B0" w:rsidRDefault="003E54B8" w:rsidP="00CC2F01">
            <w:pPr>
              <w:rPr>
                <w:rFonts w:ascii="Times" w:hAnsi="Times"/>
                <w:sz w:val="20"/>
                <w:szCs w:val="20"/>
              </w:rPr>
            </w:pPr>
          </w:p>
        </w:tc>
      </w:tr>
      <w:tr w:rsidR="003E54B8" w:rsidRPr="002E58B0" w14:paraId="001856C1"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390D67F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25B1845"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procedures in place to deal with spillages, </w:t>
            </w:r>
            <w:proofErr w:type="spellStart"/>
            <w:r w:rsidRPr="002E58B0">
              <w:rPr>
                <w:rFonts w:ascii="Helvetica Neue" w:eastAsia="Arial Unicode MS" w:hAnsi="Helvetica Neue"/>
                <w:sz w:val="20"/>
                <w:szCs w:val="20"/>
              </w:rPr>
              <w:t>eg</w:t>
            </w:r>
            <w:proofErr w:type="spellEnd"/>
            <w:r w:rsidRPr="002E58B0">
              <w:rPr>
                <w:rFonts w:ascii="Helvetica Neue" w:eastAsia="Arial Unicode MS" w:hAnsi="Helvetica Neue"/>
                <w:sz w:val="20"/>
                <w:szCs w:val="20"/>
              </w:rPr>
              <w:t xml:space="preserve"> water, blood from cuts?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BBEF439"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7ABEA6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94D2885" w14:textId="77777777" w:rsidR="003E54B8" w:rsidRPr="002E58B0" w:rsidRDefault="003E54B8" w:rsidP="00CC2F01">
            <w:pPr>
              <w:rPr>
                <w:rFonts w:ascii="Times" w:hAnsi="Times"/>
                <w:sz w:val="20"/>
                <w:szCs w:val="20"/>
              </w:rPr>
            </w:pPr>
          </w:p>
        </w:tc>
      </w:tr>
      <w:tr w:rsidR="003E54B8" w:rsidRPr="002E58B0" w14:paraId="1B7E6EA6" w14:textId="77777777" w:rsidTr="00CC2F01">
        <w:tc>
          <w:tcPr>
            <w:tcW w:w="0" w:type="auto"/>
            <w:vMerge/>
            <w:tcBorders>
              <w:top w:val="single" w:sz="4" w:space="0" w:color="A50230"/>
              <w:left w:val="single" w:sz="4" w:space="0" w:color="A5002D"/>
              <w:bottom w:val="single" w:sz="4" w:space="0" w:color="A50230"/>
              <w:right w:val="single" w:sz="4" w:space="0" w:color="A5002D"/>
            </w:tcBorders>
            <w:vAlign w:val="center"/>
            <w:hideMark/>
          </w:tcPr>
          <w:p w14:paraId="40C4D4D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A256AA9"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For stand-alone classrooms:</w:t>
            </w:r>
            <w:r w:rsidRPr="002E58B0">
              <w:rPr>
                <w:rFonts w:ascii="Helvetica Neue" w:eastAsia="Arial Unicode MS" w:hAnsi="Helvetica Neue"/>
                <w:sz w:val="20"/>
                <w:szCs w:val="20"/>
              </w:rPr>
              <w:br/>
            </w:r>
            <w:r w:rsidRPr="002E58B0">
              <w:rPr>
                <w:rFonts w:ascii="Zapf Dingbats" w:eastAsia="Arial Unicode MS" w:hAnsi="Zapf Dingbats"/>
                <w:color w:val="A50530"/>
                <w:sz w:val="18"/>
                <w:szCs w:val="18"/>
              </w:rPr>
              <w:t>■</w:t>
            </w:r>
            <w:r w:rsidRPr="002E58B0">
              <w:rPr>
                <w:rFonts w:ascii="Zapf Dingbats" w:eastAsia="Arial Unicode MS" w:hAnsi="Zapf Dingbats"/>
                <w:color w:val="A50530"/>
                <w:sz w:val="18"/>
                <w:szCs w:val="18"/>
              </w:rPr>
              <w:t></w:t>
            </w:r>
            <w:r w:rsidRPr="002E58B0">
              <w:rPr>
                <w:rFonts w:ascii="Helvetica Neue" w:eastAsia="Arial Unicode MS" w:hAnsi="Helvetica Neue"/>
                <w:sz w:val="20"/>
                <w:szCs w:val="20"/>
              </w:rPr>
              <w:t>Are access steps or ramps properly maintained?</w:t>
            </w:r>
            <w:r w:rsidRPr="002E58B0">
              <w:rPr>
                <w:rFonts w:ascii="Helvetica Neue" w:eastAsia="Arial Unicode MS" w:hAnsi="Helvetica Neue"/>
                <w:sz w:val="20"/>
                <w:szCs w:val="20"/>
              </w:rPr>
              <w:br/>
            </w:r>
            <w:r w:rsidRPr="002E58B0">
              <w:rPr>
                <w:rFonts w:ascii="Zapf Dingbats" w:eastAsia="Arial Unicode MS" w:hAnsi="Zapf Dingbats"/>
                <w:color w:val="A50530"/>
                <w:sz w:val="18"/>
                <w:szCs w:val="18"/>
              </w:rPr>
              <w:t>■</w:t>
            </w:r>
            <w:r w:rsidRPr="002E58B0">
              <w:rPr>
                <w:rFonts w:ascii="Zapf Dingbats" w:eastAsia="Arial Unicode MS" w:hAnsi="Zapf Dingbats"/>
                <w:color w:val="A50530"/>
                <w:sz w:val="18"/>
                <w:szCs w:val="18"/>
              </w:rPr>
              <w:t></w:t>
            </w:r>
            <w:r w:rsidRPr="002E58B0">
              <w:rPr>
                <w:rFonts w:ascii="Helvetica Neue" w:eastAsia="Arial Unicode MS" w:hAnsi="Helvetica Neue"/>
                <w:sz w:val="20"/>
                <w:szCs w:val="20"/>
              </w:rPr>
              <w:t xml:space="preserve">Are access stairs or ramps provided with handrails?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879ABDC"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EC3084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B21D1E7" w14:textId="77777777" w:rsidR="003E54B8" w:rsidRPr="002E58B0" w:rsidRDefault="003E54B8" w:rsidP="00CC2F01">
            <w:pPr>
              <w:rPr>
                <w:rFonts w:ascii="Times" w:hAnsi="Times"/>
                <w:sz w:val="20"/>
                <w:szCs w:val="20"/>
              </w:rPr>
            </w:pPr>
          </w:p>
        </w:tc>
      </w:tr>
      <w:tr w:rsidR="003E54B8" w:rsidRPr="002E58B0" w14:paraId="74887373" w14:textId="77777777" w:rsidTr="00CC2F01">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5C67A713"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Work at height (falls)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F817CC4"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Do you have an ‘elephant-foot’ stepstool or stepladder available for use where necessary?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59C1E2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13DABCB"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5F43455" w14:textId="77777777" w:rsidR="003E54B8" w:rsidRPr="002E58B0" w:rsidRDefault="003E54B8" w:rsidP="00CC2F01">
            <w:pPr>
              <w:rPr>
                <w:rFonts w:ascii="Times" w:hAnsi="Times"/>
                <w:sz w:val="20"/>
                <w:szCs w:val="20"/>
              </w:rPr>
            </w:pPr>
          </w:p>
        </w:tc>
      </w:tr>
      <w:tr w:rsidR="003E54B8" w:rsidRPr="002E58B0" w14:paraId="5E843496"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31C1EE8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7E86C4F"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a window-opener provided for opening high-level windows?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A90068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257AF1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8E46F07" w14:textId="77777777" w:rsidR="003E54B8" w:rsidRPr="002E58B0" w:rsidRDefault="003E54B8" w:rsidP="00CC2F01">
            <w:pPr>
              <w:rPr>
                <w:rFonts w:ascii="Times" w:hAnsi="Times"/>
                <w:sz w:val="20"/>
                <w:szCs w:val="20"/>
              </w:rPr>
            </w:pPr>
          </w:p>
        </w:tc>
      </w:tr>
      <w:tr w:rsidR="003E54B8" w:rsidRPr="002E58B0" w14:paraId="781638ED" w14:textId="77777777" w:rsidTr="00CC2F01">
        <w:tc>
          <w:tcPr>
            <w:tcW w:w="0" w:type="auto"/>
            <w:vMerge w:val="restart"/>
            <w:tcBorders>
              <w:top w:val="single" w:sz="4" w:space="0" w:color="A50230"/>
              <w:left w:val="single" w:sz="4" w:space="0" w:color="A5002D"/>
              <w:bottom w:val="single" w:sz="4" w:space="0" w:color="A50230"/>
              <w:right w:val="single" w:sz="4" w:space="0" w:color="A3002D"/>
            </w:tcBorders>
            <w:vAlign w:val="center"/>
            <w:hideMark/>
          </w:tcPr>
          <w:p w14:paraId="10E23E8E" w14:textId="4034FC4B"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Furniture and </w:t>
            </w:r>
            <w:r w:rsidR="002520B6">
              <w:rPr>
                <w:rFonts w:ascii="Helvetica Neue" w:eastAsia="Arial Unicode MS" w:hAnsi="Helvetica Neue"/>
                <w:b/>
                <w:bCs/>
                <w:sz w:val="20"/>
                <w:szCs w:val="20"/>
              </w:rPr>
              <w:t>fi</w:t>
            </w:r>
            <w:r w:rsidRPr="002E58B0">
              <w:rPr>
                <w:rFonts w:ascii="Helvetica Neue" w:eastAsia="Arial Unicode MS" w:hAnsi="Helvetica Neue"/>
                <w:b/>
                <w:bCs/>
                <w:sz w:val="20"/>
                <w:szCs w:val="20"/>
              </w:rPr>
              <w:t xml:space="preserve">xtures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2867BD1"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permanent </w:t>
            </w:r>
            <w:r>
              <w:rPr>
                <w:rFonts w:ascii="Helvetica Neue" w:eastAsia="Arial Unicode MS" w:hAnsi="Helvetica Neue"/>
                <w:sz w:val="20"/>
                <w:szCs w:val="20"/>
              </w:rPr>
              <w:t>fi</w:t>
            </w:r>
            <w:r w:rsidRPr="002E58B0">
              <w:rPr>
                <w:rFonts w:ascii="Helvetica Neue" w:eastAsia="Arial Unicode MS" w:hAnsi="Helvetica Neue"/>
                <w:sz w:val="20"/>
                <w:szCs w:val="20"/>
              </w:rPr>
              <w:t xml:space="preserve">xtures in good condition and securely fastened, </w:t>
            </w:r>
            <w:proofErr w:type="spellStart"/>
            <w:r w:rsidRPr="002E58B0">
              <w:rPr>
                <w:rFonts w:ascii="Helvetica Neue" w:eastAsia="Arial Unicode MS" w:hAnsi="Helvetica Neue"/>
                <w:sz w:val="20"/>
                <w:szCs w:val="20"/>
              </w:rPr>
              <w:t>eg</w:t>
            </w:r>
            <w:proofErr w:type="spellEnd"/>
            <w:r w:rsidRPr="002E58B0">
              <w:rPr>
                <w:rFonts w:ascii="Helvetica Neue" w:eastAsia="Arial Unicode MS" w:hAnsi="Helvetica Neue"/>
                <w:sz w:val="20"/>
                <w:szCs w:val="20"/>
              </w:rPr>
              <w:t xml:space="preserve"> cupboards, display boards, shelving?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C48DD8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267BE1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0F452B8" w14:textId="77777777" w:rsidR="003E54B8" w:rsidRPr="002E58B0" w:rsidRDefault="003E54B8" w:rsidP="00CC2F01">
            <w:pPr>
              <w:rPr>
                <w:rFonts w:ascii="Times" w:hAnsi="Times"/>
                <w:sz w:val="20"/>
                <w:szCs w:val="20"/>
              </w:rPr>
            </w:pPr>
          </w:p>
        </w:tc>
      </w:tr>
      <w:tr w:rsidR="003E54B8" w:rsidRPr="002E58B0" w14:paraId="3BC613F8" w14:textId="77777777" w:rsidTr="00CC2F01">
        <w:tc>
          <w:tcPr>
            <w:tcW w:w="0" w:type="auto"/>
            <w:vMerge/>
            <w:tcBorders>
              <w:top w:val="single" w:sz="4" w:space="0" w:color="A50230"/>
              <w:left w:val="single" w:sz="4" w:space="0" w:color="A5002D"/>
              <w:bottom w:val="single" w:sz="4" w:space="0" w:color="A50230"/>
              <w:right w:val="single" w:sz="4" w:space="0" w:color="A3002D"/>
            </w:tcBorders>
            <w:vAlign w:val="center"/>
            <w:hideMark/>
          </w:tcPr>
          <w:p w14:paraId="0792E55F"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97617FF"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furniture in good repair and suitable for the size of the user, whether adult or child?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2836B1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6B099A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002F035" w14:textId="77777777" w:rsidR="003E54B8" w:rsidRPr="002E58B0" w:rsidRDefault="003E54B8" w:rsidP="00CC2F01">
            <w:pPr>
              <w:rPr>
                <w:rFonts w:ascii="Times" w:hAnsi="Times"/>
                <w:sz w:val="20"/>
                <w:szCs w:val="20"/>
              </w:rPr>
            </w:pPr>
          </w:p>
        </w:tc>
      </w:tr>
      <w:tr w:rsidR="003E54B8" w:rsidRPr="002E58B0" w14:paraId="58F383C6" w14:textId="77777777" w:rsidTr="00CC2F01">
        <w:tc>
          <w:tcPr>
            <w:tcW w:w="0" w:type="auto"/>
            <w:vMerge/>
            <w:tcBorders>
              <w:top w:val="single" w:sz="4" w:space="0" w:color="A50230"/>
              <w:left w:val="single" w:sz="4" w:space="0" w:color="A5002D"/>
              <w:bottom w:val="single" w:sz="4" w:space="0" w:color="A50230"/>
              <w:right w:val="single" w:sz="4" w:space="0" w:color="A3002D"/>
            </w:tcBorders>
            <w:vAlign w:val="center"/>
            <w:hideMark/>
          </w:tcPr>
          <w:p w14:paraId="38F8EE88"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0E39E4A"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portable equipment stable, </w:t>
            </w:r>
            <w:proofErr w:type="spellStart"/>
            <w:r w:rsidRPr="002E58B0">
              <w:rPr>
                <w:rFonts w:ascii="Helvetica Neue" w:eastAsia="Arial Unicode MS" w:hAnsi="Helvetica Neue"/>
                <w:sz w:val="20"/>
                <w:szCs w:val="20"/>
              </w:rPr>
              <w:t>eg</w:t>
            </w:r>
            <w:proofErr w:type="spellEnd"/>
            <w:r w:rsidRPr="002E58B0">
              <w:rPr>
                <w:rFonts w:ascii="Helvetica Neue" w:eastAsia="Arial Unicode MS" w:hAnsi="Helvetica Neue"/>
                <w:sz w:val="20"/>
                <w:szCs w:val="20"/>
              </w:rPr>
              <w:t xml:space="preserve"> a TV set on a suitable trolley?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73C5046"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FE0940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59AA688" w14:textId="77777777" w:rsidR="003E54B8" w:rsidRPr="002E58B0" w:rsidRDefault="003E54B8" w:rsidP="00CC2F01">
            <w:pPr>
              <w:rPr>
                <w:rFonts w:ascii="Times" w:hAnsi="Times"/>
                <w:sz w:val="20"/>
                <w:szCs w:val="20"/>
              </w:rPr>
            </w:pPr>
          </w:p>
        </w:tc>
      </w:tr>
      <w:tr w:rsidR="003E54B8" w:rsidRPr="002E58B0" w14:paraId="23F493DE" w14:textId="77777777" w:rsidTr="00CC2F01">
        <w:tc>
          <w:tcPr>
            <w:tcW w:w="0" w:type="auto"/>
            <w:vMerge/>
            <w:tcBorders>
              <w:top w:val="single" w:sz="4" w:space="0" w:color="A50230"/>
              <w:left w:val="single" w:sz="4" w:space="0" w:color="A5002D"/>
              <w:bottom w:val="single" w:sz="4" w:space="0" w:color="A50230"/>
              <w:right w:val="single" w:sz="4" w:space="0" w:color="A3002D"/>
            </w:tcBorders>
            <w:vAlign w:val="center"/>
            <w:hideMark/>
          </w:tcPr>
          <w:p w14:paraId="11133101"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84BA052"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Where window restrictors are </w:t>
            </w:r>
            <w:r>
              <w:rPr>
                <w:rFonts w:ascii="Helvetica Neue" w:eastAsia="Arial Unicode MS" w:hAnsi="Helvetica Neue"/>
                <w:sz w:val="20"/>
                <w:szCs w:val="20"/>
              </w:rPr>
              <w:t>fi</w:t>
            </w:r>
            <w:r w:rsidRPr="002E58B0">
              <w:rPr>
                <w:rFonts w:ascii="Helvetica Neue" w:eastAsia="Arial Unicode MS" w:hAnsi="Helvetica Neue"/>
                <w:sz w:val="20"/>
                <w:szCs w:val="20"/>
              </w:rPr>
              <w:t xml:space="preserve">tted to upper- </w:t>
            </w:r>
            <w:r>
              <w:rPr>
                <w:rFonts w:ascii="Helvetica Neue" w:eastAsia="Arial Unicode MS" w:hAnsi="Helvetica Neue"/>
                <w:sz w:val="20"/>
                <w:szCs w:val="20"/>
              </w:rPr>
              <w:t>fl</w:t>
            </w:r>
            <w:r w:rsidRPr="002E58B0">
              <w:rPr>
                <w:rFonts w:ascii="Helvetica Neue" w:eastAsia="Arial Unicode MS" w:hAnsi="Helvetica Neue"/>
                <w:sz w:val="20"/>
                <w:szCs w:val="20"/>
              </w:rPr>
              <w:t xml:space="preserve">oor windows, are they in good working order?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852430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6E24A3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245344F" w14:textId="77777777" w:rsidR="003E54B8" w:rsidRPr="002E58B0" w:rsidRDefault="003E54B8" w:rsidP="00CC2F01">
            <w:pPr>
              <w:rPr>
                <w:rFonts w:ascii="Times" w:hAnsi="Times"/>
                <w:sz w:val="20"/>
                <w:szCs w:val="20"/>
              </w:rPr>
            </w:pPr>
          </w:p>
        </w:tc>
      </w:tr>
      <w:tr w:rsidR="003E54B8" w:rsidRPr="002E58B0" w14:paraId="375CE868" w14:textId="77777777" w:rsidTr="00CC2F01">
        <w:tc>
          <w:tcPr>
            <w:tcW w:w="0" w:type="auto"/>
            <w:vMerge/>
            <w:tcBorders>
              <w:top w:val="single" w:sz="4" w:space="0" w:color="A50230"/>
              <w:left w:val="single" w:sz="4" w:space="0" w:color="A5002D"/>
              <w:bottom w:val="single" w:sz="4" w:space="0" w:color="A50230"/>
              <w:right w:val="single" w:sz="4" w:space="0" w:color="A3002D"/>
            </w:tcBorders>
            <w:vAlign w:val="center"/>
            <w:hideMark/>
          </w:tcPr>
          <w:p w14:paraId="78D964F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7035636"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hot surfaces of radiators </w:t>
            </w:r>
            <w:proofErr w:type="spellStart"/>
            <w:r w:rsidRPr="002E58B0">
              <w:rPr>
                <w:rFonts w:ascii="Helvetica Neue" w:eastAsia="Arial Unicode MS" w:hAnsi="Helvetica Neue"/>
                <w:sz w:val="20"/>
                <w:szCs w:val="20"/>
              </w:rPr>
              <w:t>etc</w:t>
            </w:r>
            <w:proofErr w:type="spellEnd"/>
            <w:r w:rsidRPr="002E58B0">
              <w:rPr>
                <w:rFonts w:ascii="Helvetica Neue" w:eastAsia="Arial Unicode MS" w:hAnsi="Helvetica Neue"/>
                <w:sz w:val="20"/>
                <w:szCs w:val="20"/>
              </w:rPr>
              <w:t xml:space="preserve"> protected where necessary to prevent the risk of burns to vulnerable young people?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60F2078"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D5D870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812769B" w14:textId="77777777" w:rsidR="003E54B8" w:rsidRPr="002E58B0" w:rsidRDefault="003E54B8" w:rsidP="00CC2F01">
            <w:pPr>
              <w:rPr>
                <w:rFonts w:ascii="Times" w:hAnsi="Times"/>
                <w:sz w:val="20"/>
                <w:szCs w:val="20"/>
              </w:rPr>
            </w:pPr>
          </w:p>
        </w:tc>
      </w:tr>
      <w:tr w:rsidR="003E54B8" w:rsidRPr="002E58B0" w14:paraId="6C4AF64F" w14:textId="77777777" w:rsidTr="00CC2F01">
        <w:tc>
          <w:tcPr>
            <w:tcW w:w="0" w:type="auto"/>
            <w:tcBorders>
              <w:top w:val="single" w:sz="4" w:space="0" w:color="A50230"/>
              <w:left w:val="single" w:sz="4" w:space="0" w:color="A50230"/>
              <w:bottom w:val="single" w:sz="4" w:space="0" w:color="A50230"/>
              <w:right w:val="single" w:sz="4" w:space="0" w:color="A50230"/>
            </w:tcBorders>
            <w:vAlign w:val="center"/>
            <w:hideMark/>
          </w:tcPr>
          <w:p w14:paraId="024CBE4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Manual handling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52CF4EC"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Have trolleys been provided for moving heavy objects, </w:t>
            </w:r>
            <w:proofErr w:type="spellStart"/>
            <w:r w:rsidRPr="002E58B0">
              <w:rPr>
                <w:rFonts w:ascii="Helvetica Neue" w:eastAsia="Arial Unicode MS" w:hAnsi="Helvetica Neue"/>
                <w:sz w:val="20"/>
                <w:szCs w:val="20"/>
              </w:rPr>
              <w:t>eg</w:t>
            </w:r>
            <w:proofErr w:type="spellEnd"/>
            <w:r w:rsidRPr="002E58B0">
              <w:rPr>
                <w:rFonts w:ascii="Helvetica Neue" w:eastAsia="Arial Unicode MS" w:hAnsi="Helvetica Neue"/>
                <w:sz w:val="20"/>
                <w:szCs w:val="20"/>
              </w:rPr>
              <w:t xml:space="preserve"> computers?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8BCEBFC"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2B602C1"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B9488A5" w14:textId="77777777" w:rsidR="003E54B8" w:rsidRPr="002E58B0" w:rsidRDefault="003E54B8" w:rsidP="00CC2F01">
            <w:pPr>
              <w:rPr>
                <w:rFonts w:ascii="Times" w:hAnsi="Times"/>
                <w:sz w:val="20"/>
                <w:szCs w:val="20"/>
              </w:rPr>
            </w:pPr>
          </w:p>
        </w:tc>
      </w:tr>
      <w:tr w:rsidR="003E54B8" w:rsidRPr="002E58B0" w14:paraId="48590ABE" w14:textId="77777777" w:rsidTr="00CC2F01">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12D822C6"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Computers and similar equipment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8BAB2F7"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If you use computers as part of your job, has a workstation assessment been completed?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D706792"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C4254EF"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7C12944" w14:textId="77777777" w:rsidR="003E54B8" w:rsidRPr="002E58B0" w:rsidRDefault="003E54B8" w:rsidP="00CC2F01">
            <w:pPr>
              <w:rPr>
                <w:rFonts w:ascii="Times" w:hAnsi="Times"/>
                <w:sz w:val="20"/>
                <w:szCs w:val="20"/>
              </w:rPr>
            </w:pPr>
          </w:p>
        </w:tc>
      </w:tr>
      <w:tr w:rsidR="003E54B8" w:rsidRPr="002E58B0" w14:paraId="4D935AB3"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1AFDEA6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A152611"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Have pupils been advised about good practice when using computers?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8620EB4"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4DACF88"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9585A76" w14:textId="77777777" w:rsidR="003E54B8" w:rsidRPr="002E58B0" w:rsidRDefault="003E54B8" w:rsidP="00CC2F01">
            <w:pPr>
              <w:rPr>
                <w:rFonts w:ascii="Times" w:hAnsi="Times"/>
                <w:sz w:val="20"/>
                <w:szCs w:val="20"/>
              </w:rPr>
            </w:pPr>
          </w:p>
        </w:tc>
      </w:tr>
      <w:tr w:rsidR="003E54B8" w:rsidRPr="002E58B0" w14:paraId="7758DBC2" w14:textId="77777777" w:rsidTr="00CC2F01">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290B6C5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Electrical equipment and services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648A50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w:t>
            </w:r>
            <w:r>
              <w:rPr>
                <w:rFonts w:ascii="Helvetica Neue" w:eastAsia="Arial Unicode MS" w:hAnsi="Helvetica Neue"/>
                <w:sz w:val="20"/>
                <w:szCs w:val="20"/>
              </w:rPr>
              <w:t>fi</w:t>
            </w:r>
            <w:r w:rsidRPr="002E58B0">
              <w:rPr>
                <w:rFonts w:ascii="Helvetica Neue" w:eastAsia="Arial Unicode MS" w:hAnsi="Helvetica Neue"/>
                <w:sz w:val="20"/>
                <w:szCs w:val="20"/>
              </w:rPr>
              <w:t xml:space="preserve">xed electrical switches and plug sockets in good repair?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BF0638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025EA6E"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99F825B" w14:textId="77777777" w:rsidR="003E54B8" w:rsidRPr="002E58B0" w:rsidRDefault="003E54B8" w:rsidP="00CC2F01">
            <w:pPr>
              <w:rPr>
                <w:rFonts w:ascii="Times" w:hAnsi="Times"/>
                <w:sz w:val="20"/>
                <w:szCs w:val="20"/>
              </w:rPr>
            </w:pPr>
          </w:p>
        </w:tc>
      </w:tr>
      <w:tr w:rsidR="003E54B8" w:rsidRPr="002E58B0" w14:paraId="6D0AFEC1"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26F3A7A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C74579C"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all plugs and cables in good repair?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651EB9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FC8CE4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59DAD37" w14:textId="77777777" w:rsidR="003E54B8" w:rsidRPr="002E58B0" w:rsidRDefault="003E54B8" w:rsidP="00CC2F01">
            <w:pPr>
              <w:rPr>
                <w:rFonts w:ascii="Times" w:hAnsi="Times"/>
                <w:sz w:val="20"/>
                <w:szCs w:val="20"/>
              </w:rPr>
            </w:pPr>
          </w:p>
        </w:tc>
      </w:tr>
      <w:tr w:rsidR="003E54B8" w:rsidRPr="002E58B0" w14:paraId="74499D43"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59DC21E8"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D0D9B6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Has portable electrical equipment, </w:t>
            </w:r>
            <w:proofErr w:type="spellStart"/>
            <w:r w:rsidRPr="002E58B0">
              <w:rPr>
                <w:rFonts w:ascii="Helvetica Neue" w:eastAsia="Arial Unicode MS" w:hAnsi="Helvetica Neue"/>
                <w:sz w:val="20"/>
                <w:szCs w:val="20"/>
              </w:rPr>
              <w:t>eg</w:t>
            </w:r>
            <w:proofErr w:type="spellEnd"/>
            <w:r w:rsidRPr="002E58B0">
              <w:rPr>
                <w:rFonts w:ascii="Helvetica Neue" w:eastAsia="Arial Unicode MS" w:hAnsi="Helvetica Neue"/>
                <w:sz w:val="20"/>
                <w:szCs w:val="20"/>
              </w:rPr>
              <w:t xml:space="preserve"> laminators, been visually checked and, where necessary, tested at suitable intervals to ensure that it’s safe to use? (There may be a sticker to show it has been tested.)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E10456B"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143E2EE"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4657BC1" w14:textId="77777777" w:rsidR="003E54B8" w:rsidRPr="002E58B0" w:rsidRDefault="003E54B8" w:rsidP="00CC2F01">
            <w:pPr>
              <w:rPr>
                <w:rFonts w:ascii="Times" w:hAnsi="Times"/>
                <w:sz w:val="20"/>
                <w:szCs w:val="20"/>
              </w:rPr>
            </w:pPr>
          </w:p>
        </w:tc>
      </w:tr>
      <w:tr w:rsidR="003E54B8" w:rsidRPr="002E58B0" w14:paraId="616CA198"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472300CF"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4E2ED94"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Has any damaged electrical equipment been taken out of service or replaced?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0C0FB3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6724C8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9EE2E23" w14:textId="77777777" w:rsidR="003E54B8" w:rsidRPr="002E58B0" w:rsidRDefault="003E54B8" w:rsidP="00CC2F01">
            <w:pPr>
              <w:rPr>
                <w:rFonts w:ascii="Times" w:hAnsi="Times"/>
                <w:sz w:val="20"/>
                <w:szCs w:val="20"/>
              </w:rPr>
            </w:pPr>
          </w:p>
        </w:tc>
      </w:tr>
      <w:tr w:rsidR="003E54B8" w:rsidRPr="002E58B0" w14:paraId="166D1750" w14:textId="77777777" w:rsidTr="00CC2F01">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1F803CD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Asbestos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5AB61F9"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If the school contains asbestos, have details of the location and its condition in the classroom been provided and explained to you?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ADA3AB6"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10B4D3B"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99EA6AD" w14:textId="77777777" w:rsidR="003E54B8" w:rsidRPr="002E58B0" w:rsidRDefault="003E54B8" w:rsidP="00CC2F01">
            <w:pPr>
              <w:rPr>
                <w:rFonts w:ascii="Times" w:hAnsi="Times"/>
                <w:sz w:val="20"/>
                <w:szCs w:val="20"/>
              </w:rPr>
            </w:pPr>
          </w:p>
        </w:tc>
      </w:tr>
      <w:tr w:rsidR="003E54B8" w:rsidRPr="002E58B0" w14:paraId="3ED5BCBB"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72241115"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CB0353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Have you been provided with guidance on securing pieces of work to walls/ceilings that may contain asbestos?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EF71A2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8B2746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1276189" w14:textId="77777777" w:rsidR="003E54B8" w:rsidRPr="002E58B0" w:rsidRDefault="003E54B8" w:rsidP="00CC2F01">
            <w:pPr>
              <w:rPr>
                <w:rFonts w:ascii="Times" w:hAnsi="Times"/>
                <w:sz w:val="20"/>
                <w:szCs w:val="20"/>
              </w:rPr>
            </w:pPr>
          </w:p>
        </w:tc>
      </w:tr>
      <w:tr w:rsidR="003E54B8" w:rsidRPr="002E58B0" w14:paraId="39BCD75B" w14:textId="77777777" w:rsidTr="00CC2F01">
        <w:tc>
          <w:tcPr>
            <w:tcW w:w="0" w:type="auto"/>
            <w:vMerge w:val="restart"/>
            <w:tcBorders>
              <w:top w:val="single" w:sz="4" w:space="0" w:color="A50230"/>
              <w:left w:val="single" w:sz="4" w:space="0" w:color="A50230"/>
              <w:bottom w:val="single" w:sz="4" w:space="0" w:color="A50230"/>
              <w:right w:val="single" w:sz="4" w:space="0" w:color="A30230"/>
            </w:tcBorders>
            <w:vAlign w:val="center"/>
            <w:hideMark/>
          </w:tcPr>
          <w:p w14:paraId="28B6245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Fire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E9D8967"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If there are re exit doors in the classroom, are they: </w:t>
            </w:r>
            <w:r w:rsidRPr="002E58B0">
              <w:rPr>
                <w:rFonts w:ascii="Zapf Dingbats" w:eastAsia="Arial Unicode MS" w:hAnsi="Zapf Dingbats"/>
                <w:color w:val="A50530"/>
                <w:sz w:val="18"/>
                <w:szCs w:val="18"/>
              </w:rPr>
              <w:t>■</w:t>
            </w:r>
            <w:r w:rsidRPr="002E58B0">
              <w:rPr>
                <w:rFonts w:ascii="Zapf Dingbats" w:eastAsia="Arial Unicode MS" w:hAnsi="Zapf Dingbats"/>
                <w:color w:val="A50530"/>
                <w:sz w:val="18"/>
                <w:szCs w:val="18"/>
              </w:rPr>
              <w:t></w:t>
            </w:r>
            <w:r w:rsidRPr="002E58B0">
              <w:rPr>
                <w:rFonts w:ascii="Helvetica Neue" w:eastAsia="Arial Unicode MS" w:hAnsi="Helvetica Neue"/>
                <w:sz w:val="20"/>
                <w:szCs w:val="20"/>
              </w:rPr>
              <w:t>unobstructed;</w:t>
            </w:r>
            <w:r w:rsidRPr="002E58B0">
              <w:rPr>
                <w:rFonts w:ascii="Helvetica Neue" w:eastAsia="Arial Unicode MS" w:hAnsi="Helvetica Neue"/>
                <w:sz w:val="20"/>
                <w:szCs w:val="20"/>
              </w:rPr>
              <w:br/>
            </w:r>
            <w:r w:rsidRPr="002E58B0">
              <w:rPr>
                <w:rFonts w:ascii="Zapf Dingbats" w:eastAsia="Arial Unicode MS" w:hAnsi="Zapf Dingbats"/>
                <w:color w:val="A50530"/>
                <w:sz w:val="18"/>
                <w:szCs w:val="18"/>
              </w:rPr>
              <w:t>■</w:t>
            </w:r>
            <w:r w:rsidRPr="002E58B0">
              <w:rPr>
                <w:rFonts w:ascii="Zapf Dingbats" w:eastAsia="Arial Unicode MS" w:hAnsi="Zapf Dingbats"/>
                <w:color w:val="A50530"/>
                <w:sz w:val="18"/>
                <w:szCs w:val="18"/>
              </w:rPr>
              <w:t></w:t>
            </w:r>
            <w:r w:rsidRPr="002E58B0">
              <w:rPr>
                <w:rFonts w:ascii="Helvetica Neue" w:eastAsia="Arial Unicode MS" w:hAnsi="Helvetica Neue"/>
                <w:sz w:val="20"/>
                <w:szCs w:val="20"/>
              </w:rPr>
              <w:t>kept unlocked; and</w:t>
            </w:r>
            <w:r w:rsidRPr="002E58B0">
              <w:rPr>
                <w:rFonts w:ascii="Helvetica Neue" w:eastAsia="Arial Unicode MS" w:hAnsi="Helvetica Neue"/>
                <w:sz w:val="20"/>
                <w:szCs w:val="20"/>
              </w:rPr>
              <w:br/>
            </w:r>
            <w:r w:rsidRPr="002E58B0">
              <w:rPr>
                <w:rFonts w:ascii="Zapf Dingbats" w:eastAsia="Arial Unicode MS" w:hAnsi="Zapf Dingbats"/>
                <w:color w:val="A50530"/>
                <w:sz w:val="18"/>
                <w:szCs w:val="18"/>
              </w:rPr>
              <w:t>■</w:t>
            </w:r>
            <w:r w:rsidRPr="002E58B0">
              <w:rPr>
                <w:rFonts w:ascii="Zapf Dingbats" w:eastAsia="Arial Unicode MS" w:hAnsi="Zapf Dingbats"/>
                <w:color w:val="A50530"/>
                <w:sz w:val="18"/>
                <w:szCs w:val="18"/>
              </w:rPr>
              <w:t></w:t>
            </w:r>
            <w:r w:rsidRPr="002E58B0">
              <w:rPr>
                <w:rFonts w:ascii="Helvetica Neue" w:eastAsia="Arial Unicode MS" w:hAnsi="Helvetica Neue"/>
                <w:sz w:val="20"/>
                <w:szCs w:val="20"/>
              </w:rPr>
              <w:t xml:space="preserve">easy to open from the inside?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2CAD2629"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99DC28C"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43D2B90" w14:textId="77777777" w:rsidR="003E54B8" w:rsidRPr="002E58B0" w:rsidRDefault="003E54B8" w:rsidP="00CC2F01">
            <w:pPr>
              <w:rPr>
                <w:rFonts w:ascii="Times" w:hAnsi="Times"/>
                <w:sz w:val="20"/>
                <w:szCs w:val="20"/>
              </w:rPr>
            </w:pPr>
          </w:p>
        </w:tc>
      </w:tr>
      <w:tr w:rsidR="003E54B8" w:rsidRPr="002E58B0" w14:paraId="1F091228" w14:textId="77777777" w:rsidTr="00CC2F01">
        <w:tc>
          <w:tcPr>
            <w:tcW w:w="0" w:type="auto"/>
            <w:vMerge/>
            <w:tcBorders>
              <w:top w:val="single" w:sz="4" w:space="0" w:color="A50230"/>
              <w:left w:val="single" w:sz="4" w:space="0" w:color="A50230"/>
              <w:bottom w:val="single" w:sz="4" w:space="0" w:color="A50230"/>
              <w:right w:val="single" w:sz="4" w:space="0" w:color="A30230"/>
            </w:tcBorders>
            <w:vAlign w:val="center"/>
            <w:hideMark/>
          </w:tcPr>
          <w:p w14:paraId="1C9E7FB3"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795AE01"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Is re- </w:t>
            </w:r>
            <w:r>
              <w:rPr>
                <w:rFonts w:ascii="Helvetica Neue" w:eastAsia="Arial Unicode MS" w:hAnsi="Helvetica Neue"/>
                <w:sz w:val="20"/>
                <w:szCs w:val="20"/>
              </w:rPr>
              <w:t>fire-fi</w:t>
            </w:r>
            <w:r w:rsidRPr="002E58B0">
              <w:rPr>
                <w:rFonts w:ascii="Helvetica Neue" w:eastAsia="Arial Unicode MS" w:hAnsi="Helvetica Neue"/>
                <w:sz w:val="20"/>
                <w:szCs w:val="20"/>
              </w:rPr>
              <w:t xml:space="preserve">ghting equipment in place in the classroom?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44103C7"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D3AB19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FBC1F48" w14:textId="77777777" w:rsidR="003E54B8" w:rsidRPr="002E58B0" w:rsidRDefault="003E54B8" w:rsidP="00CC2F01">
            <w:pPr>
              <w:rPr>
                <w:rFonts w:ascii="Times" w:hAnsi="Times"/>
                <w:sz w:val="20"/>
                <w:szCs w:val="20"/>
              </w:rPr>
            </w:pPr>
          </w:p>
        </w:tc>
      </w:tr>
      <w:tr w:rsidR="003E54B8" w:rsidRPr="002E58B0" w14:paraId="5CF26305" w14:textId="77777777" w:rsidTr="00CC2F01">
        <w:tc>
          <w:tcPr>
            <w:tcW w:w="0" w:type="auto"/>
            <w:vMerge/>
            <w:tcBorders>
              <w:top w:val="single" w:sz="4" w:space="0" w:color="A50230"/>
              <w:left w:val="single" w:sz="4" w:space="0" w:color="A50230"/>
              <w:bottom w:val="single" w:sz="4" w:space="0" w:color="A50230"/>
              <w:right w:val="single" w:sz="4" w:space="0" w:color="A30230"/>
            </w:tcBorders>
            <w:vAlign w:val="center"/>
            <w:hideMark/>
          </w:tcPr>
          <w:p w14:paraId="3A0A4BE4"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80E4EF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w:t>
            </w:r>
            <w:r>
              <w:rPr>
                <w:rFonts w:ascii="Helvetica Neue" w:eastAsia="Arial Unicode MS" w:hAnsi="Helvetica Neue"/>
                <w:sz w:val="20"/>
                <w:szCs w:val="20"/>
              </w:rPr>
              <w:t>fi</w:t>
            </w:r>
            <w:r w:rsidRPr="002E58B0">
              <w:rPr>
                <w:rFonts w:ascii="Helvetica Neue" w:eastAsia="Arial Unicode MS" w:hAnsi="Helvetica Neue"/>
                <w:sz w:val="20"/>
                <w:szCs w:val="20"/>
              </w:rPr>
              <w:t xml:space="preserve">re evacuation procedures clearly displayed?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7F8D544"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01A62A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F46748F" w14:textId="77777777" w:rsidR="003E54B8" w:rsidRPr="002E58B0" w:rsidRDefault="003E54B8" w:rsidP="00CC2F01">
            <w:pPr>
              <w:rPr>
                <w:rFonts w:ascii="Times" w:hAnsi="Times"/>
                <w:sz w:val="20"/>
                <w:szCs w:val="20"/>
              </w:rPr>
            </w:pPr>
          </w:p>
        </w:tc>
      </w:tr>
      <w:tr w:rsidR="003E54B8" w:rsidRPr="002E58B0" w14:paraId="6E89DCE6" w14:textId="77777777" w:rsidTr="00CC2F01">
        <w:tc>
          <w:tcPr>
            <w:tcW w:w="0" w:type="auto"/>
            <w:vMerge/>
            <w:tcBorders>
              <w:top w:val="single" w:sz="4" w:space="0" w:color="A50230"/>
              <w:left w:val="single" w:sz="4" w:space="0" w:color="A50230"/>
              <w:bottom w:val="single" w:sz="4" w:space="0" w:color="A50230"/>
              <w:right w:val="single" w:sz="4" w:space="0" w:color="A30230"/>
            </w:tcBorders>
            <w:vAlign w:val="center"/>
            <w:hideMark/>
          </w:tcPr>
          <w:p w14:paraId="59CDA52F"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146EB45"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you aware of the evacuation drill, including arrangements for any vulnerable adults or children?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8BC7ED2"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25A267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78182F5" w14:textId="77777777" w:rsidR="003E54B8" w:rsidRPr="002E58B0" w:rsidRDefault="003E54B8" w:rsidP="00CC2F01">
            <w:pPr>
              <w:rPr>
                <w:rFonts w:ascii="Times" w:hAnsi="Times"/>
                <w:sz w:val="20"/>
                <w:szCs w:val="20"/>
              </w:rPr>
            </w:pPr>
          </w:p>
        </w:tc>
      </w:tr>
      <w:tr w:rsidR="003E54B8" w:rsidRPr="002E58B0" w14:paraId="537913EF" w14:textId="77777777" w:rsidTr="00CC2F01">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39EC52F9"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Workplace (ventilation and heating)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A37F831"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Does the room have natural ventilation?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039528F"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220FAD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644ABA1" w14:textId="77777777" w:rsidR="003E54B8" w:rsidRPr="002E58B0" w:rsidRDefault="003E54B8" w:rsidP="00CC2F01">
            <w:pPr>
              <w:rPr>
                <w:rFonts w:ascii="Times" w:hAnsi="Times"/>
                <w:sz w:val="20"/>
                <w:szCs w:val="20"/>
              </w:rPr>
            </w:pPr>
          </w:p>
        </w:tc>
      </w:tr>
      <w:tr w:rsidR="003E54B8" w:rsidRPr="002E58B0" w14:paraId="04AAF29C"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66FE9D80"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50ED23FF"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Can a reasonable room temperature be maintained during use of the classroom?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48AC814"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B2A63F5"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4498CCA" w14:textId="77777777" w:rsidR="003E54B8" w:rsidRPr="002E58B0" w:rsidRDefault="003E54B8" w:rsidP="00CC2F01">
            <w:pPr>
              <w:rPr>
                <w:rFonts w:ascii="Times" w:hAnsi="Times"/>
                <w:sz w:val="20"/>
                <w:szCs w:val="20"/>
              </w:rPr>
            </w:pPr>
          </w:p>
        </w:tc>
      </w:tr>
      <w:tr w:rsidR="003E54B8" w:rsidRPr="002E58B0" w14:paraId="32EE8F0D" w14:textId="77777777" w:rsidTr="00CC2F01">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2D29FA41"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3E725034"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sz w:val="20"/>
                <w:szCs w:val="20"/>
              </w:rPr>
              <w:t xml:space="preserve">Are measures in place, for example blinds, to protect from glare and heat from the sun?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427BA465"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1C5E97C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73F25688" w14:textId="77777777" w:rsidR="003E54B8" w:rsidRPr="002E58B0" w:rsidRDefault="003E54B8" w:rsidP="00CC2F01">
            <w:pPr>
              <w:rPr>
                <w:rFonts w:ascii="Times" w:hAnsi="Times"/>
                <w:sz w:val="20"/>
                <w:szCs w:val="20"/>
              </w:rPr>
            </w:pPr>
          </w:p>
        </w:tc>
      </w:tr>
    </w:tbl>
    <w:p w14:paraId="04F2B214" w14:textId="77777777" w:rsidR="003E54B8" w:rsidRPr="002E58B0" w:rsidRDefault="003E54B8" w:rsidP="003E54B8">
      <w:pPr>
        <w:spacing w:before="100" w:beforeAutospacing="1" w:after="100" w:afterAutospacing="1"/>
        <w:rPr>
          <w:rFonts w:ascii="Times" w:hAnsi="Times"/>
          <w:sz w:val="20"/>
          <w:szCs w:val="20"/>
        </w:rPr>
      </w:pPr>
      <w:r w:rsidRPr="002E58B0">
        <w:rPr>
          <w:rFonts w:ascii="Helvetica Neue" w:eastAsia="Arial Unicode MS" w:hAnsi="Helvetica Neue"/>
          <w:i/>
          <w:iCs/>
          <w:sz w:val="20"/>
          <w:szCs w:val="20"/>
        </w:rPr>
        <w:t xml:space="preserve">This is not an exhaustive list and you should identify any other hazards associated with the daily use of the classroom in the space overleaf, including any further actions needed. If necessary, discuss this with your head teacher or employer. </w:t>
      </w:r>
    </w:p>
    <w:p w14:paraId="6DA66043" w14:textId="77777777" w:rsidR="003E54B8" w:rsidRPr="002E58B0" w:rsidRDefault="003E54B8" w:rsidP="003E54B8">
      <w:pPr>
        <w:spacing w:before="100" w:beforeAutospacing="1" w:after="100" w:afterAutospacing="1"/>
        <w:rPr>
          <w:rFonts w:ascii="Times" w:eastAsia="Arial Unicode MS" w:hAnsi="Times"/>
          <w:sz w:val="20"/>
          <w:szCs w:val="20"/>
        </w:rPr>
      </w:pPr>
    </w:p>
    <w:tbl>
      <w:tblPr>
        <w:tblW w:w="9736" w:type="dxa"/>
        <w:tblCellMar>
          <w:top w:w="15" w:type="dxa"/>
          <w:left w:w="15" w:type="dxa"/>
          <w:bottom w:w="15" w:type="dxa"/>
          <w:right w:w="15" w:type="dxa"/>
        </w:tblCellMar>
        <w:tblLook w:val="04A0" w:firstRow="1" w:lastRow="0" w:firstColumn="1" w:lastColumn="0" w:noHBand="0" w:noVBand="1"/>
      </w:tblPr>
      <w:tblGrid>
        <w:gridCol w:w="1792"/>
        <w:gridCol w:w="1793"/>
        <w:gridCol w:w="821"/>
        <w:gridCol w:w="4532"/>
        <w:gridCol w:w="798"/>
      </w:tblGrid>
      <w:tr w:rsidR="003E54B8" w:rsidRPr="002E58B0" w14:paraId="21B1F1B6" w14:textId="77777777" w:rsidTr="00CC2F01">
        <w:trPr>
          <w:trHeight w:val="1053"/>
        </w:trPr>
        <w:tc>
          <w:tcPr>
            <w:tcW w:w="0" w:type="auto"/>
            <w:gridSpan w:val="2"/>
            <w:tcBorders>
              <w:top w:val="single" w:sz="4" w:space="0" w:color="A50230"/>
              <w:left w:val="single" w:sz="4" w:space="0" w:color="A50230"/>
              <w:bottom w:val="single" w:sz="4" w:space="0" w:color="A50230"/>
              <w:right w:val="single" w:sz="4" w:space="0" w:color="A50230"/>
            </w:tcBorders>
            <w:vAlign w:val="center"/>
            <w:hideMark/>
          </w:tcPr>
          <w:p w14:paraId="22C7D09E"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Additional issues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69B14FD"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Yes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668114B6"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Further action needed </w:t>
            </w:r>
          </w:p>
        </w:tc>
        <w:tc>
          <w:tcPr>
            <w:tcW w:w="0" w:type="auto"/>
            <w:tcBorders>
              <w:top w:val="single" w:sz="4" w:space="0" w:color="A50230"/>
              <w:left w:val="single" w:sz="4" w:space="0" w:color="A50230"/>
              <w:bottom w:val="single" w:sz="4" w:space="0" w:color="A50230"/>
              <w:right w:val="single" w:sz="4" w:space="0" w:color="A50230"/>
            </w:tcBorders>
            <w:vAlign w:val="center"/>
            <w:hideMark/>
          </w:tcPr>
          <w:p w14:paraId="01046C0D"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N/A </w:t>
            </w:r>
          </w:p>
        </w:tc>
      </w:tr>
      <w:tr w:rsidR="003E54B8" w:rsidRPr="002E58B0" w14:paraId="70A0CE1B" w14:textId="77777777" w:rsidTr="00CC2F01">
        <w:trPr>
          <w:trHeight w:val="426"/>
        </w:trPr>
        <w:tc>
          <w:tcPr>
            <w:tcW w:w="0" w:type="auto"/>
            <w:gridSpan w:val="2"/>
            <w:tcBorders>
              <w:top w:val="single" w:sz="4" w:space="0" w:color="A50230"/>
              <w:left w:val="single" w:sz="4" w:space="0" w:color="A50230"/>
              <w:bottom w:val="single" w:sz="2" w:space="0" w:color="000000"/>
              <w:right w:val="single" w:sz="4" w:space="0" w:color="000000"/>
            </w:tcBorders>
            <w:vAlign w:val="center"/>
            <w:hideMark/>
          </w:tcPr>
          <w:p w14:paraId="4292956E"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000000"/>
              <w:bottom w:val="single" w:sz="2" w:space="0" w:color="000000"/>
              <w:right w:val="single" w:sz="4" w:space="0" w:color="000000"/>
            </w:tcBorders>
            <w:vAlign w:val="center"/>
            <w:hideMark/>
          </w:tcPr>
          <w:p w14:paraId="0C7B78CA"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000000"/>
              <w:bottom w:val="single" w:sz="2" w:space="0" w:color="000000"/>
              <w:right w:val="single" w:sz="4" w:space="0" w:color="000000"/>
            </w:tcBorders>
            <w:vAlign w:val="center"/>
            <w:hideMark/>
          </w:tcPr>
          <w:p w14:paraId="77D594AD" w14:textId="77777777" w:rsidR="003E54B8" w:rsidRPr="002E58B0" w:rsidRDefault="003E54B8" w:rsidP="00CC2F01">
            <w:pPr>
              <w:rPr>
                <w:rFonts w:ascii="Times" w:hAnsi="Times"/>
                <w:sz w:val="20"/>
                <w:szCs w:val="20"/>
              </w:rPr>
            </w:pPr>
          </w:p>
        </w:tc>
        <w:tc>
          <w:tcPr>
            <w:tcW w:w="0" w:type="auto"/>
            <w:tcBorders>
              <w:top w:val="single" w:sz="4" w:space="0" w:color="A50230"/>
              <w:left w:val="single" w:sz="4" w:space="0" w:color="000000"/>
              <w:bottom w:val="single" w:sz="2" w:space="0" w:color="000000"/>
              <w:right w:val="single" w:sz="4" w:space="0" w:color="A50230"/>
            </w:tcBorders>
            <w:vAlign w:val="center"/>
            <w:hideMark/>
          </w:tcPr>
          <w:p w14:paraId="57B5B2FF" w14:textId="77777777" w:rsidR="003E54B8" w:rsidRPr="002E58B0" w:rsidRDefault="003E54B8" w:rsidP="00CC2F01">
            <w:pPr>
              <w:rPr>
                <w:rFonts w:ascii="Times" w:hAnsi="Times"/>
                <w:sz w:val="20"/>
                <w:szCs w:val="20"/>
              </w:rPr>
            </w:pPr>
          </w:p>
        </w:tc>
      </w:tr>
      <w:tr w:rsidR="003E54B8" w:rsidRPr="002E58B0" w14:paraId="7CAEA96F" w14:textId="77777777" w:rsidTr="00CC2F01">
        <w:trPr>
          <w:trHeight w:val="252"/>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640FCA1B"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4CC96804"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65A8451B"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03700CFB" w14:textId="77777777" w:rsidR="003E54B8" w:rsidRPr="002E58B0" w:rsidRDefault="003E54B8" w:rsidP="00CC2F01">
            <w:pPr>
              <w:rPr>
                <w:rFonts w:ascii="Times" w:hAnsi="Times"/>
                <w:sz w:val="20"/>
                <w:szCs w:val="20"/>
              </w:rPr>
            </w:pPr>
          </w:p>
        </w:tc>
      </w:tr>
      <w:tr w:rsidR="003E54B8" w:rsidRPr="002E58B0" w14:paraId="2FDAFCB0" w14:textId="77777777" w:rsidTr="00CC2F01">
        <w:trPr>
          <w:trHeight w:val="371"/>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53A706A0"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49B61957"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69F70A0D"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454980B2" w14:textId="77777777" w:rsidR="003E54B8" w:rsidRPr="002E58B0" w:rsidRDefault="003E54B8" w:rsidP="00CC2F01">
            <w:pPr>
              <w:rPr>
                <w:rFonts w:ascii="Times" w:hAnsi="Times"/>
                <w:sz w:val="20"/>
                <w:szCs w:val="20"/>
              </w:rPr>
            </w:pPr>
          </w:p>
        </w:tc>
      </w:tr>
      <w:tr w:rsidR="003E54B8" w:rsidRPr="002E58B0" w14:paraId="00CE4D79" w14:textId="77777777" w:rsidTr="00CC2F01">
        <w:trPr>
          <w:trHeight w:val="405"/>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7F1CC579"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0DD0B57C"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1ACF19B6"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161A0F6C" w14:textId="77777777" w:rsidR="003E54B8" w:rsidRPr="002E58B0" w:rsidRDefault="003E54B8" w:rsidP="00CC2F01">
            <w:pPr>
              <w:rPr>
                <w:rFonts w:ascii="Times" w:hAnsi="Times"/>
                <w:sz w:val="20"/>
                <w:szCs w:val="20"/>
              </w:rPr>
            </w:pPr>
          </w:p>
        </w:tc>
      </w:tr>
      <w:tr w:rsidR="003E54B8" w:rsidRPr="002E58B0" w14:paraId="176B3459" w14:textId="77777777" w:rsidTr="00CC2F01">
        <w:trPr>
          <w:trHeight w:val="241"/>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057EC705"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6BA5B6CC"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4F62AD59"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17A105E1" w14:textId="77777777" w:rsidR="003E54B8" w:rsidRPr="002E58B0" w:rsidRDefault="003E54B8" w:rsidP="00CC2F01">
            <w:pPr>
              <w:rPr>
                <w:rFonts w:ascii="Times" w:hAnsi="Times"/>
                <w:sz w:val="20"/>
                <w:szCs w:val="20"/>
              </w:rPr>
            </w:pPr>
          </w:p>
        </w:tc>
      </w:tr>
      <w:tr w:rsidR="003E54B8" w:rsidRPr="002E58B0" w14:paraId="7E4BA6E5" w14:textId="77777777" w:rsidTr="00CC2F01">
        <w:trPr>
          <w:trHeight w:val="414"/>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06C4093C"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29A3008A"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6D587B62"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768242DA" w14:textId="77777777" w:rsidR="003E54B8" w:rsidRPr="002E58B0" w:rsidRDefault="003E54B8" w:rsidP="00CC2F01">
            <w:pPr>
              <w:rPr>
                <w:rFonts w:ascii="Times" w:hAnsi="Times"/>
                <w:sz w:val="20"/>
                <w:szCs w:val="20"/>
              </w:rPr>
            </w:pPr>
          </w:p>
        </w:tc>
      </w:tr>
      <w:tr w:rsidR="003E54B8" w:rsidRPr="002E58B0" w14:paraId="5A195E22" w14:textId="77777777" w:rsidTr="00CC2F01">
        <w:trPr>
          <w:trHeight w:val="320"/>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374E8937"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5AF2DDB8"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3230B469"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1185EE73" w14:textId="77777777" w:rsidR="003E54B8" w:rsidRPr="002E58B0" w:rsidRDefault="003E54B8" w:rsidP="00CC2F01">
            <w:pPr>
              <w:rPr>
                <w:rFonts w:ascii="Times" w:hAnsi="Times"/>
                <w:sz w:val="20"/>
                <w:szCs w:val="20"/>
              </w:rPr>
            </w:pPr>
          </w:p>
        </w:tc>
      </w:tr>
      <w:tr w:rsidR="003E54B8" w:rsidRPr="002E58B0" w14:paraId="62759A11" w14:textId="77777777" w:rsidTr="00CC2F01">
        <w:trPr>
          <w:trHeight w:val="312"/>
        </w:trPr>
        <w:tc>
          <w:tcPr>
            <w:tcW w:w="0" w:type="auto"/>
            <w:gridSpan w:val="2"/>
            <w:tcBorders>
              <w:top w:val="single" w:sz="2" w:space="0" w:color="000000"/>
              <w:left w:val="single" w:sz="4" w:space="0" w:color="A50230"/>
              <w:bottom w:val="single" w:sz="2" w:space="0" w:color="000000"/>
              <w:right w:val="single" w:sz="4" w:space="0" w:color="000000"/>
            </w:tcBorders>
            <w:vAlign w:val="center"/>
            <w:hideMark/>
          </w:tcPr>
          <w:p w14:paraId="1A3D2C93"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37E3BE4C"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000000"/>
            </w:tcBorders>
            <w:vAlign w:val="center"/>
            <w:hideMark/>
          </w:tcPr>
          <w:p w14:paraId="37083A9C"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2" w:space="0" w:color="000000"/>
              <w:right w:val="single" w:sz="4" w:space="0" w:color="A50230"/>
            </w:tcBorders>
            <w:vAlign w:val="center"/>
            <w:hideMark/>
          </w:tcPr>
          <w:p w14:paraId="51BD33B5" w14:textId="77777777" w:rsidR="003E54B8" w:rsidRPr="002E58B0" w:rsidRDefault="003E54B8" w:rsidP="00CC2F01">
            <w:pPr>
              <w:rPr>
                <w:rFonts w:ascii="Times" w:hAnsi="Times"/>
                <w:sz w:val="20"/>
                <w:szCs w:val="20"/>
              </w:rPr>
            </w:pPr>
          </w:p>
        </w:tc>
      </w:tr>
      <w:tr w:rsidR="003E54B8" w:rsidRPr="002E58B0" w14:paraId="284F4B9B" w14:textId="77777777" w:rsidTr="00CC2F01">
        <w:tc>
          <w:tcPr>
            <w:tcW w:w="0" w:type="auto"/>
            <w:tcBorders>
              <w:top w:val="single" w:sz="2" w:space="0" w:color="000000"/>
              <w:left w:val="single" w:sz="4" w:space="0" w:color="A50230"/>
              <w:bottom w:val="single" w:sz="4" w:space="0" w:color="A50230"/>
              <w:right w:val="single" w:sz="2" w:space="0" w:color="000000"/>
            </w:tcBorders>
            <w:vAlign w:val="center"/>
            <w:hideMark/>
          </w:tcPr>
          <w:p w14:paraId="54A46CEB" w14:textId="77777777" w:rsidR="003E54B8" w:rsidRPr="002E58B0" w:rsidRDefault="003E54B8" w:rsidP="00CC2F01">
            <w:pPr>
              <w:rPr>
                <w:rFonts w:ascii="Times" w:hAnsi="Times"/>
                <w:sz w:val="20"/>
                <w:szCs w:val="20"/>
              </w:rPr>
            </w:pPr>
          </w:p>
        </w:tc>
        <w:tc>
          <w:tcPr>
            <w:tcW w:w="0" w:type="auto"/>
            <w:tcBorders>
              <w:top w:val="single" w:sz="2" w:space="0" w:color="000000"/>
              <w:left w:val="single" w:sz="2" w:space="0" w:color="000000"/>
              <w:bottom w:val="single" w:sz="4" w:space="0" w:color="A50230"/>
              <w:right w:val="single" w:sz="4" w:space="0" w:color="000000"/>
            </w:tcBorders>
            <w:vAlign w:val="center"/>
            <w:hideMark/>
          </w:tcPr>
          <w:p w14:paraId="42F35F0B"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4" w:space="0" w:color="A50230"/>
              <w:right w:val="single" w:sz="4" w:space="0" w:color="000000"/>
            </w:tcBorders>
            <w:vAlign w:val="center"/>
            <w:hideMark/>
          </w:tcPr>
          <w:p w14:paraId="0D920383"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4" w:space="0" w:color="A50230"/>
              <w:right w:val="single" w:sz="4" w:space="0" w:color="000000"/>
            </w:tcBorders>
            <w:vAlign w:val="center"/>
            <w:hideMark/>
          </w:tcPr>
          <w:p w14:paraId="359D7C40" w14:textId="77777777" w:rsidR="003E54B8" w:rsidRPr="002E58B0" w:rsidRDefault="003E54B8" w:rsidP="00CC2F01">
            <w:pPr>
              <w:rPr>
                <w:rFonts w:ascii="Times" w:hAnsi="Times"/>
                <w:sz w:val="20"/>
                <w:szCs w:val="20"/>
              </w:rPr>
            </w:pPr>
          </w:p>
        </w:tc>
        <w:tc>
          <w:tcPr>
            <w:tcW w:w="0" w:type="auto"/>
            <w:tcBorders>
              <w:top w:val="single" w:sz="2" w:space="0" w:color="000000"/>
              <w:left w:val="single" w:sz="4" w:space="0" w:color="000000"/>
              <w:bottom w:val="single" w:sz="4" w:space="0" w:color="A50230"/>
              <w:right w:val="single" w:sz="4" w:space="0" w:color="A50230"/>
            </w:tcBorders>
            <w:vAlign w:val="center"/>
            <w:hideMark/>
          </w:tcPr>
          <w:p w14:paraId="75B47DE9" w14:textId="77777777" w:rsidR="003E54B8" w:rsidRPr="002E58B0" w:rsidRDefault="003E54B8" w:rsidP="00CC2F01">
            <w:pPr>
              <w:rPr>
                <w:rFonts w:ascii="Times" w:hAnsi="Times"/>
                <w:sz w:val="20"/>
                <w:szCs w:val="20"/>
              </w:rPr>
            </w:pPr>
          </w:p>
        </w:tc>
      </w:tr>
    </w:tbl>
    <w:p w14:paraId="05144BCF" w14:textId="77777777" w:rsidR="003E54B8" w:rsidRPr="002E58B0" w:rsidRDefault="003E54B8" w:rsidP="003E54B8">
      <w:pPr>
        <w:spacing w:before="100" w:beforeAutospacing="1" w:after="100" w:afterAutospacing="1"/>
        <w:rPr>
          <w:rFonts w:ascii="Times" w:hAnsi="Times"/>
          <w:sz w:val="20"/>
          <w:szCs w:val="20"/>
        </w:rPr>
      </w:pPr>
      <w:r w:rsidRPr="002E58B0">
        <w:rPr>
          <w:rFonts w:ascii="Helvetica Neue" w:eastAsia="Arial Unicode MS" w:hAnsi="Helvetica Neue"/>
          <w:b/>
          <w:bCs/>
          <w:color w:val="A50530"/>
          <w:sz w:val="26"/>
          <w:szCs w:val="26"/>
        </w:rPr>
        <w:t xml:space="preserve">Further action needed </w:t>
      </w:r>
    </w:p>
    <w:tbl>
      <w:tblPr>
        <w:tblW w:w="9796" w:type="dxa"/>
        <w:tblCellMar>
          <w:top w:w="15" w:type="dxa"/>
          <w:left w:w="15" w:type="dxa"/>
          <w:bottom w:w="15" w:type="dxa"/>
          <w:right w:w="15" w:type="dxa"/>
        </w:tblCellMar>
        <w:tblLook w:val="04A0" w:firstRow="1" w:lastRow="0" w:firstColumn="1" w:lastColumn="0" w:noHBand="0" w:noVBand="1"/>
      </w:tblPr>
      <w:tblGrid>
        <w:gridCol w:w="3887"/>
        <w:gridCol w:w="5909"/>
      </w:tblGrid>
      <w:tr w:rsidR="003E54B8" w:rsidRPr="002E58B0" w14:paraId="5DA3D78B" w14:textId="77777777" w:rsidTr="00CC2F01">
        <w:trPr>
          <w:trHeight w:val="1058"/>
        </w:trPr>
        <w:tc>
          <w:tcPr>
            <w:tcW w:w="0" w:type="auto"/>
            <w:tcBorders>
              <w:top w:val="single" w:sz="4" w:space="0" w:color="A50230"/>
              <w:left w:val="single" w:sz="4" w:space="0" w:color="A50230"/>
              <w:bottom w:val="single" w:sz="2" w:space="0" w:color="A50230"/>
              <w:right w:val="single" w:sz="4" w:space="0" w:color="A50230"/>
            </w:tcBorders>
            <w:vAlign w:val="center"/>
            <w:hideMark/>
          </w:tcPr>
          <w:p w14:paraId="76ACF726"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Hazards noted: </w:t>
            </w:r>
          </w:p>
        </w:tc>
        <w:tc>
          <w:tcPr>
            <w:tcW w:w="5909" w:type="dxa"/>
            <w:tcBorders>
              <w:top w:val="single" w:sz="4" w:space="0" w:color="A50230"/>
              <w:left w:val="single" w:sz="4" w:space="0" w:color="A50230"/>
              <w:bottom w:val="single" w:sz="2" w:space="0" w:color="A50230"/>
              <w:right w:val="single" w:sz="4" w:space="0" w:color="A50230"/>
            </w:tcBorders>
            <w:vAlign w:val="center"/>
            <w:hideMark/>
          </w:tcPr>
          <w:p w14:paraId="64925A6C"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Action taken and when: </w:t>
            </w:r>
          </w:p>
        </w:tc>
      </w:tr>
      <w:tr w:rsidR="003E54B8" w:rsidRPr="002E58B0" w14:paraId="0E76C81A" w14:textId="77777777" w:rsidTr="00CC2F01">
        <w:trPr>
          <w:trHeight w:val="331"/>
        </w:trPr>
        <w:tc>
          <w:tcPr>
            <w:tcW w:w="0" w:type="auto"/>
            <w:tcBorders>
              <w:top w:val="single" w:sz="2" w:space="0" w:color="A50230"/>
              <w:left w:val="single" w:sz="4" w:space="0" w:color="A50230"/>
              <w:bottom w:val="single" w:sz="2" w:space="0" w:color="8C8E91"/>
              <w:right w:val="single" w:sz="4" w:space="0" w:color="8C8E91"/>
            </w:tcBorders>
            <w:vAlign w:val="center"/>
            <w:hideMark/>
          </w:tcPr>
          <w:p w14:paraId="7190E86D" w14:textId="77777777" w:rsidR="003E54B8" w:rsidRPr="002E58B0" w:rsidRDefault="003E54B8" w:rsidP="00CC2F01">
            <w:pPr>
              <w:rPr>
                <w:rFonts w:ascii="Times" w:hAnsi="Times"/>
                <w:sz w:val="20"/>
                <w:szCs w:val="20"/>
              </w:rPr>
            </w:pPr>
          </w:p>
        </w:tc>
        <w:tc>
          <w:tcPr>
            <w:tcW w:w="5909" w:type="dxa"/>
            <w:tcBorders>
              <w:top w:val="single" w:sz="2" w:space="0" w:color="A50230"/>
              <w:left w:val="single" w:sz="4" w:space="0" w:color="8C8E91"/>
              <w:bottom w:val="single" w:sz="2" w:space="0" w:color="8C8E91"/>
              <w:right w:val="single" w:sz="4" w:space="0" w:color="A50230"/>
            </w:tcBorders>
            <w:vAlign w:val="center"/>
            <w:hideMark/>
          </w:tcPr>
          <w:p w14:paraId="5F31A43E" w14:textId="77777777" w:rsidR="003E54B8" w:rsidRPr="002E58B0" w:rsidRDefault="003E54B8" w:rsidP="00CC2F01">
            <w:pPr>
              <w:rPr>
                <w:rFonts w:ascii="Times" w:hAnsi="Times"/>
                <w:sz w:val="20"/>
                <w:szCs w:val="20"/>
              </w:rPr>
            </w:pPr>
          </w:p>
        </w:tc>
      </w:tr>
      <w:tr w:rsidR="003E54B8" w:rsidRPr="002E58B0" w14:paraId="63C84812" w14:textId="77777777" w:rsidTr="00CC2F01">
        <w:trPr>
          <w:trHeight w:val="393"/>
        </w:trPr>
        <w:tc>
          <w:tcPr>
            <w:tcW w:w="0" w:type="auto"/>
            <w:tcBorders>
              <w:top w:val="single" w:sz="2" w:space="0" w:color="8C8E91"/>
              <w:left w:val="single" w:sz="4" w:space="0" w:color="A50230"/>
              <w:bottom w:val="single" w:sz="2" w:space="0" w:color="8C8E91"/>
              <w:right w:val="single" w:sz="4" w:space="0" w:color="8C8E91"/>
            </w:tcBorders>
            <w:vAlign w:val="center"/>
            <w:hideMark/>
          </w:tcPr>
          <w:p w14:paraId="7DE73E4C"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2B4DD3EF" w14:textId="77777777" w:rsidR="003E54B8" w:rsidRPr="002E58B0" w:rsidRDefault="003E54B8" w:rsidP="00CC2F01">
            <w:pPr>
              <w:rPr>
                <w:rFonts w:ascii="Times" w:hAnsi="Times"/>
                <w:sz w:val="20"/>
                <w:szCs w:val="20"/>
              </w:rPr>
            </w:pPr>
          </w:p>
        </w:tc>
      </w:tr>
      <w:tr w:rsidR="003E54B8" w:rsidRPr="002E58B0" w14:paraId="69D989F7" w14:textId="77777777" w:rsidTr="00CC2F01">
        <w:trPr>
          <w:trHeight w:val="398"/>
        </w:trPr>
        <w:tc>
          <w:tcPr>
            <w:tcW w:w="0" w:type="auto"/>
            <w:tcBorders>
              <w:top w:val="single" w:sz="2" w:space="0" w:color="8C8E91"/>
              <w:left w:val="single" w:sz="4" w:space="0" w:color="A50230"/>
              <w:bottom w:val="single" w:sz="2" w:space="0" w:color="8C8E91"/>
              <w:right w:val="single" w:sz="4" w:space="0" w:color="8C8E91"/>
            </w:tcBorders>
            <w:vAlign w:val="center"/>
            <w:hideMark/>
          </w:tcPr>
          <w:p w14:paraId="1581C8FC"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2F083B59" w14:textId="77777777" w:rsidR="003E54B8" w:rsidRPr="002E58B0" w:rsidRDefault="003E54B8" w:rsidP="00CC2F01">
            <w:pPr>
              <w:rPr>
                <w:rFonts w:ascii="Times" w:hAnsi="Times"/>
                <w:sz w:val="20"/>
                <w:szCs w:val="20"/>
              </w:rPr>
            </w:pPr>
          </w:p>
        </w:tc>
      </w:tr>
      <w:tr w:rsidR="003E54B8" w:rsidRPr="002E58B0" w14:paraId="07AF0E15" w14:textId="77777777" w:rsidTr="00CC2F01">
        <w:trPr>
          <w:trHeight w:val="660"/>
        </w:trPr>
        <w:tc>
          <w:tcPr>
            <w:tcW w:w="0" w:type="auto"/>
            <w:tcBorders>
              <w:top w:val="single" w:sz="2" w:space="0" w:color="8C8E91"/>
              <w:left w:val="single" w:sz="4" w:space="0" w:color="A50230"/>
              <w:bottom w:val="single" w:sz="2" w:space="0" w:color="8C8E91"/>
              <w:right w:val="single" w:sz="4" w:space="0" w:color="8C8E91"/>
            </w:tcBorders>
            <w:vAlign w:val="center"/>
            <w:hideMark/>
          </w:tcPr>
          <w:p w14:paraId="598EB141"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5232F35D" w14:textId="77777777" w:rsidR="003E54B8" w:rsidRPr="002E58B0" w:rsidRDefault="003E54B8" w:rsidP="00CC2F01">
            <w:pPr>
              <w:rPr>
                <w:rFonts w:ascii="Times" w:hAnsi="Times"/>
                <w:sz w:val="20"/>
                <w:szCs w:val="20"/>
              </w:rPr>
            </w:pPr>
          </w:p>
        </w:tc>
      </w:tr>
      <w:tr w:rsidR="003E54B8" w:rsidRPr="002E58B0" w14:paraId="0552E7D6" w14:textId="77777777" w:rsidTr="00CC2F01">
        <w:trPr>
          <w:trHeight w:val="528"/>
        </w:trPr>
        <w:tc>
          <w:tcPr>
            <w:tcW w:w="0" w:type="auto"/>
            <w:tcBorders>
              <w:top w:val="single" w:sz="2" w:space="0" w:color="8C8E91"/>
              <w:left w:val="single" w:sz="4" w:space="0" w:color="A50230"/>
              <w:bottom w:val="single" w:sz="2" w:space="0" w:color="8C8E91"/>
              <w:right w:val="single" w:sz="4" w:space="0" w:color="8C8E91"/>
            </w:tcBorders>
            <w:vAlign w:val="center"/>
            <w:hideMark/>
          </w:tcPr>
          <w:p w14:paraId="61BBE031"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7F94AA36" w14:textId="77777777" w:rsidR="003E54B8" w:rsidRPr="002E58B0" w:rsidRDefault="003E54B8" w:rsidP="00CC2F01">
            <w:pPr>
              <w:rPr>
                <w:rFonts w:ascii="Times" w:hAnsi="Times"/>
                <w:sz w:val="20"/>
                <w:szCs w:val="20"/>
              </w:rPr>
            </w:pPr>
          </w:p>
        </w:tc>
      </w:tr>
      <w:tr w:rsidR="003E54B8" w:rsidRPr="002E58B0" w14:paraId="5058F666" w14:textId="77777777" w:rsidTr="00CC2F01">
        <w:trPr>
          <w:trHeight w:val="536"/>
        </w:trPr>
        <w:tc>
          <w:tcPr>
            <w:tcW w:w="0" w:type="auto"/>
            <w:tcBorders>
              <w:top w:val="single" w:sz="2" w:space="0" w:color="8C8E91"/>
              <w:left w:val="single" w:sz="4" w:space="0" w:color="A50230"/>
              <w:bottom w:val="single" w:sz="2" w:space="0" w:color="8C8E91"/>
              <w:right w:val="single" w:sz="4" w:space="0" w:color="8C8E91"/>
            </w:tcBorders>
            <w:vAlign w:val="center"/>
            <w:hideMark/>
          </w:tcPr>
          <w:p w14:paraId="5894A6ED"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59D4B60D" w14:textId="77777777" w:rsidR="003E54B8" w:rsidRPr="002E58B0" w:rsidRDefault="003E54B8" w:rsidP="00CC2F01">
            <w:pPr>
              <w:rPr>
                <w:rFonts w:ascii="Times" w:hAnsi="Times"/>
                <w:sz w:val="20"/>
                <w:szCs w:val="20"/>
              </w:rPr>
            </w:pPr>
          </w:p>
        </w:tc>
      </w:tr>
      <w:tr w:rsidR="003E54B8" w:rsidRPr="002E58B0" w14:paraId="7CF3D085" w14:textId="77777777" w:rsidTr="00CC2F01">
        <w:trPr>
          <w:trHeight w:hRule="exact" w:val="584"/>
        </w:trPr>
        <w:tc>
          <w:tcPr>
            <w:tcW w:w="0" w:type="auto"/>
            <w:tcBorders>
              <w:top w:val="single" w:sz="2" w:space="0" w:color="8C8E91"/>
              <w:left w:val="single" w:sz="4" w:space="0" w:color="A50230"/>
              <w:bottom w:val="single" w:sz="2" w:space="0" w:color="8C8E91"/>
              <w:right w:val="single" w:sz="4" w:space="0" w:color="8C8E91"/>
            </w:tcBorders>
            <w:vAlign w:val="center"/>
            <w:hideMark/>
          </w:tcPr>
          <w:p w14:paraId="7FF1938C"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8C8E91"/>
              <w:right w:val="single" w:sz="4" w:space="0" w:color="A50230"/>
            </w:tcBorders>
            <w:vAlign w:val="center"/>
            <w:hideMark/>
          </w:tcPr>
          <w:p w14:paraId="71B662A9" w14:textId="77777777" w:rsidR="003E54B8" w:rsidRPr="002E58B0" w:rsidRDefault="003E54B8" w:rsidP="00CC2F01">
            <w:pPr>
              <w:rPr>
                <w:rFonts w:ascii="Times" w:hAnsi="Times"/>
                <w:sz w:val="20"/>
                <w:szCs w:val="20"/>
              </w:rPr>
            </w:pPr>
          </w:p>
        </w:tc>
      </w:tr>
      <w:tr w:rsidR="003E54B8" w:rsidRPr="002E58B0" w14:paraId="484B22AD" w14:textId="77777777" w:rsidTr="00CC2F01">
        <w:tc>
          <w:tcPr>
            <w:tcW w:w="0" w:type="auto"/>
            <w:tcBorders>
              <w:top w:val="single" w:sz="2" w:space="0" w:color="8C8E91"/>
              <w:left w:val="single" w:sz="4" w:space="0" w:color="A50230"/>
              <w:bottom w:val="single" w:sz="2" w:space="0" w:color="A50230"/>
              <w:right w:val="single" w:sz="4" w:space="0" w:color="8C8E91"/>
            </w:tcBorders>
            <w:vAlign w:val="center"/>
            <w:hideMark/>
          </w:tcPr>
          <w:p w14:paraId="30938A82" w14:textId="77777777" w:rsidR="003E54B8" w:rsidRPr="002E58B0" w:rsidRDefault="003E54B8" w:rsidP="00CC2F01">
            <w:pPr>
              <w:rPr>
                <w:rFonts w:ascii="Times" w:hAnsi="Times"/>
                <w:sz w:val="20"/>
                <w:szCs w:val="20"/>
              </w:rPr>
            </w:pPr>
          </w:p>
        </w:tc>
        <w:tc>
          <w:tcPr>
            <w:tcW w:w="5909" w:type="dxa"/>
            <w:tcBorders>
              <w:top w:val="single" w:sz="2" w:space="0" w:color="8C8E91"/>
              <w:left w:val="single" w:sz="4" w:space="0" w:color="8C8E91"/>
              <w:bottom w:val="single" w:sz="2" w:space="0" w:color="A50230"/>
              <w:right w:val="single" w:sz="4" w:space="0" w:color="A50230"/>
            </w:tcBorders>
            <w:vAlign w:val="center"/>
            <w:hideMark/>
          </w:tcPr>
          <w:p w14:paraId="2735715F" w14:textId="77777777" w:rsidR="003E54B8" w:rsidRPr="002E58B0" w:rsidRDefault="003E54B8" w:rsidP="00CC2F01">
            <w:pPr>
              <w:rPr>
                <w:rFonts w:ascii="Times" w:hAnsi="Times"/>
                <w:sz w:val="20"/>
                <w:szCs w:val="20"/>
              </w:rPr>
            </w:pPr>
          </w:p>
        </w:tc>
      </w:tr>
    </w:tbl>
    <w:p w14:paraId="057E2689" w14:textId="77777777" w:rsidR="003E54B8" w:rsidRPr="002E58B0" w:rsidRDefault="003E54B8" w:rsidP="003E54B8">
      <w:pPr>
        <w:rPr>
          <w:rFonts w:ascii="Times" w:hAnsi="Times"/>
          <w:vanish/>
          <w:sz w:val="20"/>
          <w:szCs w:val="20"/>
        </w:rPr>
      </w:pPr>
    </w:p>
    <w:tbl>
      <w:tblPr>
        <w:tblW w:w="9872" w:type="dxa"/>
        <w:tblCellMar>
          <w:top w:w="15" w:type="dxa"/>
          <w:left w:w="15" w:type="dxa"/>
          <w:bottom w:w="15" w:type="dxa"/>
          <w:right w:w="15" w:type="dxa"/>
        </w:tblCellMar>
        <w:tblLook w:val="04A0" w:firstRow="1" w:lastRow="0" w:firstColumn="1" w:lastColumn="0" w:noHBand="0" w:noVBand="1"/>
      </w:tblPr>
      <w:tblGrid>
        <w:gridCol w:w="5584"/>
        <w:gridCol w:w="2819"/>
        <w:gridCol w:w="1469"/>
      </w:tblGrid>
      <w:tr w:rsidR="003E54B8" w:rsidRPr="002E58B0" w14:paraId="4E756D2B" w14:textId="77777777" w:rsidTr="00CC2F01">
        <w:trPr>
          <w:trHeight w:val="1535"/>
        </w:trPr>
        <w:tc>
          <w:tcPr>
            <w:tcW w:w="0" w:type="auto"/>
            <w:tcBorders>
              <w:top w:val="single" w:sz="4" w:space="0" w:color="A50230"/>
              <w:left w:val="single" w:sz="4" w:space="0" w:color="A50230"/>
              <w:bottom w:val="single" w:sz="4" w:space="0" w:color="A50530"/>
              <w:right w:val="single" w:sz="4" w:space="0" w:color="A50230"/>
            </w:tcBorders>
            <w:vAlign w:val="center"/>
            <w:hideMark/>
          </w:tcPr>
          <w:p w14:paraId="53990785"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Name (and position): </w:t>
            </w:r>
          </w:p>
        </w:tc>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30C26A89"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Signature: </w:t>
            </w:r>
          </w:p>
        </w:tc>
        <w:tc>
          <w:tcPr>
            <w:tcW w:w="0" w:type="auto"/>
            <w:vMerge w:val="restart"/>
            <w:tcBorders>
              <w:top w:val="single" w:sz="4" w:space="0" w:color="A50230"/>
              <w:left w:val="single" w:sz="4" w:space="0" w:color="A50230"/>
              <w:bottom w:val="single" w:sz="4" w:space="0" w:color="A50230"/>
              <w:right w:val="single" w:sz="4" w:space="0" w:color="A50230"/>
            </w:tcBorders>
            <w:vAlign w:val="center"/>
            <w:hideMark/>
          </w:tcPr>
          <w:p w14:paraId="2D7DCEDB" w14:textId="77777777" w:rsidR="003E54B8" w:rsidRPr="002E58B0" w:rsidRDefault="003E54B8" w:rsidP="00CC2F01">
            <w:pPr>
              <w:spacing w:before="100" w:beforeAutospacing="1" w:after="100" w:afterAutospacing="1"/>
              <w:rPr>
                <w:rFonts w:ascii="Times" w:eastAsia="Arial Unicode MS" w:hAnsi="Times"/>
                <w:sz w:val="20"/>
                <w:szCs w:val="20"/>
              </w:rPr>
            </w:pPr>
            <w:r w:rsidRPr="002E58B0">
              <w:rPr>
                <w:rFonts w:ascii="Helvetica Neue" w:eastAsia="Arial Unicode MS" w:hAnsi="Helvetica Neue"/>
                <w:b/>
                <w:bCs/>
                <w:sz w:val="20"/>
                <w:szCs w:val="20"/>
              </w:rPr>
              <w:t xml:space="preserve">Date: </w:t>
            </w:r>
          </w:p>
        </w:tc>
      </w:tr>
      <w:tr w:rsidR="003E54B8" w:rsidRPr="002E58B0" w14:paraId="676FD77D" w14:textId="77777777" w:rsidTr="00CC2F01">
        <w:tc>
          <w:tcPr>
            <w:tcW w:w="0" w:type="auto"/>
            <w:tcBorders>
              <w:top w:val="single" w:sz="4" w:space="0" w:color="A50530"/>
              <w:left w:val="single" w:sz="4" w:space="0" w:color="A50230"/>
              <w:bottom w:val="single" w:sz="4" w:space="0" w:color="A50230"/>
              <w:right w:val="single" w:sz="4" w:space="0" w:color="A50230"/>
            </w:tcBorders>
            <w:vAlign w:val="center"/>
            <w:hideMark/>
          </w:tcPr>
          <w:p w14:paraId="09E9DAA6" w14:textId="77777777" w:rsidR="003E54B8" w:rsidRPr="002E58B0" w:rsidRDefault="003E54B8" w:rsidP="00CC2F01">
            <w:pPr>
              <w:rPr>
                <w:rFonts w:ascii="Times" w:hAnsi="Times"/>
                <w:sz w:val="20"/>
                <w:szCs w:val="20"/>
              </w:rPr>
            </w:pPr>
          </w:p>
        </w:tc>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6B75C57A" w14:textId="77777777" w:rsidR="003E54B8" w:rsidRPr="002E58B0" w:rsidRDefault="003E54B8" w:rsidP="00CC2F01">
            <w:pPr>
              <w:rPr>
                <w:rFonts w:ascii="Times" w:hAnsi="Times"/>
                <w:sz w:val="20"/>
                <w:szCs w:val="20"/>
              </w:rPr>
            </w:pPr>
          </w:p>
        </w:tc>
        <w:tc>
          <w:tcPr>
            <w:tcW w:w="0" w:type="auto"/>
            <w:vMerge/>
            <w:tcBorders>
              <w:top w:val="single" w:sz="4" w:space="0" w:color="A50230"/>
              <w:left w:val="single" w:sz="4" w:space="0" w:color="A50230"/>
              <w:bottom w:val="single" w:sz="4" w:space="0" w:color="A50230"/>
              <w:right w:val="single" w:sz="4" w:space="0" w:color="A50230"/>
            </w:tcBorders>
            <w:vAlign w:val="center"/>
            <w:hideMark/>
          </w:tcPr>
          <w:p w14:paraId="2025DBD9" w14:textId="77777777" w:rsidR="003E54B8" w:rsidRPr="002E58B0" w:rsidRDefault="003E54B8" w:rsidP="00CC2F01">
            <w:pPr>
              <w:rPr>
                <w:rFonts w:ascii="Times" w:hAnsi="Times"/>
                <w:sz w:val="20"/>
                <w:szCs w:val="20"/>
              </w:rPr>
            </w:pPr>
          </w:p>
        </w:tc>
      </w:tr>
    </w:tbl>
    <w:p w14:paraId="48AAD770" w14:textId="77777777" w:rsidR="003E54B8" w:rsidRDefault="003E54B8" w:rsidP="003E54B8"/>
    <w:p w14:paraId="0BD09687" w14:textId="13B6FA51" w:rsidR="0040320C" w:rsidRDefault="0040320C" w:rsidP="003E54B8">
      <w:pPr>
        <w:tabs>
          <w:tab w:val="left" w:pos="1880"/>
        </w:tabs>
        <w:rPr>
          <w:rFonts w:ascii="Arial" w:hAnsi="Arial" w:cs="Arial"/>
          <w:b/>
        </w:rPr>
      </w:pPr>
    </w:p>
    <w:p w14:paraId="2F79B5E0" w14:textId="77777777" w:rsidR="00CC2F01" w:rsidRDefault="00CC2F01" w:rsidP="003E54B8">
      <w:pPr>
        <w:tabs>
          <w:tab w:val="left" w:pos="1880"/>
        </w:tabs>
        <w:rPr>
          <w:rFonts w:ascii="Arial" w:hAnsi="Arial" w:cs="Arial"/>
          <w:b/>
        </w:rPr>
      </w:pPr>
    </w:p>
    <w:p w14:paraId="6B430C84" w14:textId="77777777" w:rsidR="00CC2F01" w:rsidRDefault="00CC2F01" w:rsidP="003E54B8">
      <w:pPr>
        <w:tabs>
          <w:tab w:val="left" w:pos="1880"/>
        </w:tabs>
        <w:rPr>
          <w:rFonts w:ascii="Arial" w:hAnsi="Arial" w:cs="Arial"/>
          <w:b/>
        </w:rPr>
      </w:pPr>
    </w:p>
    <w:p w14:paraId="0644225C" w14:textId="77777777" w:rsidR="00CC2F01" w:rsidRDefault="00CC2F01" w:rsidP="003E54B8">
      <w:pPr>
        <w:tabs>
          <w:tab w:val="left" w:pos="1880"/>
        </w:tabs>
        <w:rPr>
          <w:rFonts w:ascii="Arial" w:hAnsi="Arial" w:cs="Arial"/>
          <w:b/>
        </w:rPr>
      </w:pPr>
    </w:p>
    <w:p w14:paraId="7EE6E761" w14:textId="77777777" w:rsidR="00CC2F01" w:rsidRDefault="00CC2F01" w:rsidP="003E54B8">
      <w:pPr>
        <w:tabs>
          <w:tab w:val="left" w:pos="1880"/>
        </w:tabs>
        <w:rPr>
          <w:rFonts w:ascii="Arial" w:hAnsi="Arial" w:cs="Arial"/>
          <w:b/>
        </w:rPr>
      </w:pPr>
    </w:p>
    <w:p w14:paraId="7B476AC6" w14:textId="77777777" w:rsidR="00CC2F01" w:rsidRDefault="00CC2F01" w:rsidP="003E54B8">
      <w:pPr>
        <w:tabs>
          <w:tab w:val="left" w:pos="1880"/>
        </w:tabs>
        <w:rPr>
          <w:rFonts w:ascii="Arial" w:hAnsi="Arial" w:cs="Arial"/>
          <w:b/>
        </w:rPr>
      </w:pPr>
    </w:p>
    <w:p w14:paraId="7DD8158D" w14:textId="77777777" w:rsidR="00CC2F01" w:rsidRDefault="00CC2F01" w:rsidP="003E54B8">
      <w:pPr>
        <w:tabs>
          <w:tab w:val="left" w:pos="1880"/>
        </w:tabs>
        <w:rPr>
          <w:rFonts w:ascii="Arial" w:hAnsi="Arial" w:cs="Arial"/>
          <w:b/>
        </w:rPr>
      </w:pPr>
    </w:p>
    <w:p w14:paraId="65BFCA84" w14:textId="77777777" w:rsidR="00CC2F01" w:rsidRDefault="00CC2F01" w:rsidP="003E54B8">
      <w:pPr>
        <w:tabs>
          <w:tab w:val="left" w:pos="1880"/>
        </w:tabs>
        <w:rPr>
          <w:rFonts w:ascii="Arial" w:hAnsi="Arial" w:cs="Arial"/>
          <w:b/>
        </w:rPr>
      </w:pPr>
    </w:p>
    <w:p w14:paraId="09C91362" w14:textId="77777777" w:rsidR="00CC2F01" w:rsidRDefault="00CC2F01" w:rsidP="003E54B8">
      <w:pPr>
        <w:tabs>
          <w:tab w:val="left" w:pos="1880"/>
        </w:tabs>
        <w:rPr>
          <w:rFonts w:ascii="Arial" w:hAnsi="Arial" w:cs="Arial"/>
          <w:b/>
        </w:rPr>
      </w:pPr>
    </w:p>
    <w:p w14:paraId="01F93986" w14:textId="77777777" w:rsidR="00CC2F01" w:rsidRDefault="00CC2F01" w:rsidP="003E54B8">
      <w:pPr>
        <w:tabs>
          <w:tab w:val="left" w:pos="1880"/>
        </w:tabs>
        <w:rPr>
          <w:rFonts w:ascii="Arial" w:hAnsi="Arial" w:cs="Arial"/>
          <w:b/>
        </w:rPr>
      </w:pPr>
    </w:p>
    <w:p w14:paraId="51206F85" w14:textId="77777777" w:rsidR="00CC2F01" w:rsidRDefault="00CC2F01" w:rsidP="003E54B8">
      <w:pPr>
        <w:tabs>
          <w:tab w:val="left" w:pos="1880"/>
        </w:tabs>
        <w:rPr>
          <w:rFonts w:ascii="Arial" w:hAnsi="Arial" w:cs="Arial"/>
          <w:b/>
        </w:rPr>
      </w:pPr>
    </w:p>
    <w:p w14:paraId="646310BE" w14:textId="77777777" w:rsidR="00CC2F01" w:rsidRDefault="00CC2F01" w:rsidP="003E54B8">
      <w:pPr>
        <w:tabs>
          <w:tab w:val="left" w:pos="1880"/>
        </w:tabs>
        <w:rPr>
          <w:rFonts w:ascii="Arial" w:hAnsi="Arial" w:cs="Arial"/>
          <w:b/>
        </w:rPr>
      </w:pPr>
    </w:p>
    <w:p w14:paraId="4786282F" w14:textId="77777777" w:rsidR="00CC2F01" w:rsidRDefault="00CC2F01" w:rsidP="003E54B8">
      <w:pPr>
        <w:tabs>
          <w:tab w:val="left" w:pos="1880"/>
        </w:tabs>
        <w:rPr>
          <w:rFonts w:ascii="Arial" w:hAnsi="Arial" w:cs="Arial"/>
          <w:b/>
        </w:rPr>
      </w:pPr>
    </w:p>
    <w:p w14:paraId="00C060C7" w14:textId="77777777" w:rsidR="00CC2F01" w:rsidRDefault="00CC2F01" w:rsidP="003E54B8">
      <w:pPr>
        <w:tabs>
          <w:tab w:val="left" w:pos="1880"/>
        </w:tabs>
        <w:rPr>
          <w:rFonts w:ascii="Arial" w:hAnsi="Arial" w:cs="Arial"/>
          <w:b/>
        </w:rPr>
      </w:pPr>
    </w:p>
    <w:p w14:paraId="6F4D73A1" w14:textId="77777777" w:rsidR="00CC2F01" w:rsidRDefault="00CC2F01" w:rsidP="003E54B8">
      <w:pPr>
        <w:tabs>
          <w:tab w:val="left" w:pos="1880"/>
        </w:tabs>
        <w:rPr>
          <w:rFonts w:ascii="Arial" w:hAnsi="Arial" w:cs="Arial"/>
          <w:b/>
        </w:rPr>
      </w:pPr>
    </w:p>
    <w:p w14:paraId="0959D051" w14:textId="77777777" w:rsidR="00CC2F01" w:rsidRDefault="00CC2F01" w:rsidP="003E54B8">
      <w:pPr>
        <w:tabs>
          <w:tab w:val="left" w:pos="1880"/>
        </w:tabs>
        <w:rPr>
          <w:rFonts w:ascii="Arial" w:hAnsi="Arial" w:cs="Arial"/>
          <w:b/>
        </w:rPr>
      </w:pPr>
    </w:p>
    <w:p w14:paraId="559976EF" w14:textId="77777777" w:rsidR="00CC2F01" w:rsidRDefault="00CC2F01" w:rsidP="003E54B8">
      <w:pPr>
        <w:tabs>
          <w:tab w:val="left" w:pos="1880"/>
        </w:tabs>
        <w:rPr>
          <w:rFonts w:ascii="Arial" w:hAnsi="Arial" w:cs="Arial"/>
          <w:b/>
        </w:rPr>
      </w:pPr>
    </w:p>
    <w:p w14:paraId="7B74A1E9" w14:textId="77777777" w:rsidR="00CC2F01" w:rsidRDefault="00CC2F01" w:rsidP="003E54B8">
      <w:pPr>
        <w:tabs>
          <w:tab w:val="left" w:pos="1880"/>
        </w:tabs>
        <w:rPr>
          <w:rFonts w:ascii="Arial" w:hAnsi="Arial" w:cs="Arial"/>
          <w:b/>
        </w:rPr>
      </w:pPr>
    </w:p>
    <w:p w14:paraId="447467D9" w14:textId="77777777" w:rsidR="00CC2F01" w:rsidRDefault="00CC2F01" w:rsidP="003E54B8">
      <w:pPr>
        <w:tabs>
          <w:tab w:val="left" w:pos="1880"/>
        </w:tabs>
        <w:rPr>
          <w:rFonts w:ascii="Arial" w:hAnsi="Arial" w:cs="Arial"/>
          <w:b/>
        </w:rPr>
      </w:pPr>
    </w:p>
    <w:p w14:paraId="40C0C194" w14:textId="77777777" w:rsidR="00CC2F01" w:rsidRDefault="00CC2F01" w:rsidP="003E54B8">
      <w:pPr>
        <w:tabs>
          <w:tab w:val="left" w:pos="1880"/>
        </w:tabs>
        <w:rPr>
          <w:rFonts w:ascii="Arial" w:hAnsi="Arial" w:cs="Arial"/>
          <w:b/>
        </w:rPr>
      </w:pPr>
    </w:p>
    <w:p w14:paraId="3DCF2B20" w14:textId="77777777" w:rsidR="00CC2F01" w:rsidRDefault="00CC2F01" w:rsidP="003E54B8">
      <w:pPr>
        <w:tabs>
          <w:tab w:val="left" w:pos="1880"/>
        </w:tabs>
        <w:rPr>
          <w:rFonts w:ascii="Arial" w:hAnsi="Arial" w:cs="Arial"/>
          <w:b/>
        </w:rPr>
      </w:pPr>
    </w:p>
    <w:p w14:paraId="4FB634BA" w14:textId="77777777" w:rsidR="00CC2F01" w:rsidRDefault="00CC2F01" w:rsidP="003E54B8">
      <w:pPr>
        <w:tabs>
          <w:tab w:val="left" w:pos="1880"/>
        </w:tabs>
        <w:rPr>
          <w:rFonts w:ascii="Arial" w:hAnsi="Arial" w:cs="Arial"/>
          <w:b/>
        </w:rPr>
      </w:pPr>
    </w:p>
    <w:p w14:paraId="1C11B610" w14:textId="77777777" w:rsidR="00CC2F01" w:rsidRDefault="00CC2F01" w:rsidP="003E54B8">
      <w:pPr>
        <w:tabs>
          <w:tab w:val="left" w:pos="1880"/>
        </w:tabs>
        <w:rPr>
          <w:rFonts w:ascii="Arial" w:hAnsi="Arial" w:cs="Arial"/>
          <w:b/>
        </w:rPr>
      </w:pPr>
    </w:p>
    <w:p w14:paraId="6E824C44" w14:textId="77777777" w:rsidR="00CC2F01" w:rsidRDefault="00CC2F01" w:rsidP="003E54B8">
      <w:pPr>
        <w:tabs>
          <w:tab w:val="left" w:pos="1880"/>
        </w:tabs>
        <w:rPr>
          <w:rFonts w:ascii="Arial" w:hAnsi="Arial" w:cs="Arial"/>
          <w:b/>
        </w:rPr>
      </w:pPr>
    </w:p>
    <w:p w14:paraId="17B4BF59" w14:textId="77777777" w:rsidR="00CC2F01" w:rsidRDefault="00CC2F01" w:rsidP="003E54B8">
      <w:pPr>
        <w:tabs>
          <w:tab w:val="left" w:pos="1880"/>
        </w:tabs>
        <w:rPr>
          <w:rFonts w:ascii="Arial" w:hAnsi="Arial" w:cs="Arial"/>
          <w:b/>
        </w:rPr>
      </w:pPr>
    </w:p>
    <w:p w14:paraId="0C1D6984" w14:textId="77777777" w:rsidR="00CC2F01" w:rsidRDefault="00CC2F01" w:rsidP="003E54B8">
      <w:pPr>
        <w:tabs>
          <w:tab w:val="left" w:pos="1880"/>
        </w:tabs>
        <w:rPr>
          <w:rFonts w:ascii="Arial" w:hAnsi="Arial" w:cs="Arial"/>
          <w:b/>
        </w:rPr>
      </w:pPr>
    </w:p>
    <w:p w14:paraId="5F65988F" w14:textId="77777777" w:rsidR="00CC2F01" w:rsidRDefault="00CC2F01" w:rsidP="003E54B8">
      <w:pPr>
        <w:tabs>
          <w:tab w:val="left" w:pos="1880"/>
        </w:tabs>
        <w:rPr>
          <w:rFonts w:ascii="Arial" w:hAnsi="Arial" w:cs="Arial"/>
          <w:b/>
        </w:rPr>
      </w:pPr>
    </w:p>
    <w:p w14:paraId="579A9B36" w14:textId="77777777" w:rsidR="00CC2F01" w:rsidRDefault="00CC2F01" w:rsidP="003E54B8">
      <w:pPr>
        <w:tabs>
          <w:tab w:val="left" w:pos="1880"/>
        </w:tabs>
        <w:rPr>
          <w:rFonts w:ascii="Arial" w:hAnsi="Arial" w:cs="Arial"/>
          <w:b/>
        </w:rPr>
      </w:pPr>
    </w:p>
    <w:p w14:paraId="61414AB8" w14:textId="77777777" w:rsidR="00CC2F01" w:rsidRDefault="00CC2F01" w:rsidP="003E54B8">
      <w:pPr>
        <w:tabs>
          <w:tab w:val="left" w:pos="1880"/>
        </w:tabs>
        <w:rPr>
          <w:rFonts w:ascii="Arial" w:hAnsi="Arial" w:cs="Arial"/>
          <w:b/>
        </w:rPr>
      </w:pPr>
    </w:p>
    <w:p w14:paraId="20DC6876" w14:textId="77777777" w:rsidR="00CC2F01" w:rsidRDefault="00CC2F01" w:rsidP="003E54B8">
      <w:pPr>
        <w:tabs>
          <w:tab w:val="left" w:pos="1880"/>
        </w:tabs>
        <w:rPr>
          <w:rFonts w:ascii="Arial" w:hAnsi="Arial" w:cs="Arial"/>
          <w:b/>
        </w:rPr>
      </w:pPr>
    </w:p>
    <w:p w14:paraId="42A034C2" w14:textId="77777777" w:rsidR="00CC2F01" w:rsidRDefault="00CC2F01" w:rsidP="003E54B8">
      <w:pPr>
        <w:tabs>
          <w:tab w:val="left" w:pos="1880"/>
        </w:tabs>
        <w:rPr>
          <w:rFonts w:ascii="Arial" w:hAnsi="Arial" w:cs="Arial"/>
          <w:b/>
        </w:rPr>
      </w:pPr>
    </w:p>
    <w:p w14:paraId="1714D1AB" w14:textId="77777777" w:rsidR="00CC2F01" w:rsidRDefault="00CC2F01" w:rsidP="003E54B8">
      <w:pPr>
        <w:tabs>
          <w:tab w:val="left" w:pos="1880"/>
        </w:tabs>
        <w:rPr>
          <w:rFonts w:ascii="Arial" w:hAnsi="Arial" w:cs="Arial"/>
          <w:b/>
        </w:rPr>
      </w:pPr>
    </w:p>
    <w:p w14:paraId="14BC42C6" w14:textId="77777777" w:rsidR="00CC2F01" w:rsidRDefault="00CC2F01" w:rsidP="003E54B8">
      <w:pPr>
        <w:tabs>
          <w:tab w:val="left" w:pos="1880"/>
        </w:tabs>
        <w:rPr>
          <w:rFonts w:ascii="Arial" w:hAnsi="Arial" w:cs="Arial"/>
          <w:b/>
        </w:rPr>
      </w:pPr>
    </w:p>
    <w:p w14:paraId="155A5B82" w14:textId="77777777" w:rsidR="00CC2F01" w:rsidRDefault="00CC2F01" w:rsidP="003E54B8">
      <w:pPr>
        <w:tabs>
          <w:tab w:val="left" w:pos="1880"/>
        </w:tabs>
        <w:rPr>
          <w:rFonts w:ascii="Arial" w:hAnsi="Arial" w:cs="Arial"/>
          <w:b/>
        </w:rPr>
      </w:pPr>
    </w:p>
    <w:p w14:paraId="467538D5" w14:textId="77777777" w:rsidR="00CC2F01" w:rsidRDefault="00CC2F01" w:rsidP="003E54B8">
      <w:pPr>
        <w:tabs>
          <w:tab w:val="left" w:pos="1880"/>
        </w:tabs>
        <w:rPr>
          <w:rFonts w:ascii="Arial" w:hAnsi="Arial" w:cs="Arial"/>
          <w:b/>
        </w:rPr>
      </w:pPr>
    </w:p>
    <w:p w14:paraId="1A121C79" w14:textId="77777777" w:rsidR="00CC2F01" w:rsidRDefault="00CC2F01" w:rsidP="003E54B8">
      <w:pPr>
        <w:tabs>
          <w:tab w:val="left" w:pos="1880"/>
        </w:tabs>
        <w:rPr>
          <w:rFonts w:ascii="Arial" w:hAnsi="Arial" w:cs="Arial"/>
          <w:b/>
        </w:rPr>
      </w:pPr>
    </w:p>
    <w:p w14:paraId="43DB004F" w14:textId="77777777" w:rsidR="00CC2F01" w:rsidRDefault="00CC2F01" w:rsidP="003E54B8">
      <w:pPr>
        <w:tabs>
          <w:tab w:val="left" w:pos="1880"/>
        </w:tabs>
        <w:rPr>
          <w:rFonts w:ascii="Arial" w:hAnsi="Arial" w:cs="Arial"/>
          <w:b/>
        </w:rPr>
      </w:pPr>
    </w:p>
    <w:p w14:paraId="43A7B2F0" w14:textId="77777777" w:rsidR="00CC2F01" w:rsidRDefault="00CC2F01" w:rsidP="003E54B8">
      <w:pPr>
        <w:tabs>
          <w:tab w:val="left" w:pos="1880"/>
        </w:tabs>
        <w:rPr>
          <w:rFonts w:ascii="Arial" w:hAnsi="Arial" w:cs="Arial"/>
          <w:b/>
        </w:rPr>
      </w:pPr>
    </w:p>
    <w:p w14:paraId="13886BAB" w14:textId="77777777" w:rsidR="00CC2F01" w:rsidRDefault="00CC2F01" w:rsidP="003E54B8">
      <w:pPr>
        <w:tabs>
          <w:tab w:val="left" w:pos="1880"/>
        </w:tabs>
        <w:rPr>
          <w:rFonts w:ascii="Arial" w:hAnsi="Arial" w:cs="Arial"/>
          <w:b/>
        </w:rPr>
      </w:pPr>
    </w:p>
    <w:p w14:paraId="739747B9" w14:textId="77777777" w:rsidR="00CC2F01" w:rsidRDefault="00CC2F01" w:rsidP="003E54B8">
      <w:pPr>
        <w:tabs>
          <w:tab w:val="left" w:pos="1880"/>
        </w:tabs>
        <w:rPr>
          <w:rFonts w:ascii="Arial" w:hAnsi="Arial" w:cs="Arial"/>
          <w:b/>
        </w:rPr>
      </w:pPr>
    </w:p>
    <w:p w14:paraId="0DA784CA" w14:textId="77777777" w:rsidR="00CC2F01" w:rsidRDefault="00CC2F01" w:rsidP="003E54B8">
      <w:pPr>
        <w:tabs>
          <w:tab w:val="left" w:pos="1880"/>
        </w:tabs>
        <w:rPr>
          <w:rFonts w:ascii="Arial" w:hAnsi="Arial" w:cs="Arial"/>
          <w:b/>
        </w:rPr>
      </w:pPr>
    </w:p>
    <w:p w14:paraId="6E9DE12B" w14:textId="77777777" w:rsidR="00CC2F01" w:rsidRDefault="00CC2F01" w:rsidP="003E54B8">
      <w:pPr>
        <w:tabs>
          <w:tab w:val="left" w:pos="1880"/>
        </w:tabs>
        <w:rPr>
          <w:rFonts w:ascii="Arial" w:hAnsi="Arial" w:cs="Arial"/>
          <w:b/>
        </w:rPr>
      </w:pPr>
    </w:p>
    <w:p w14:paraId="39D419C5" w14:textId="75432CF9" w:rsidR="00CC2F01" w:rsidRDefault="00A97849" w:rsidP="003E54B8">
      <w:pPr>
        <w:tabs>
          <w:tab w:val="left" w:pos="1880"/>
        </w:tabs>
        <w:rPr>
          <w:rFonts w:ascii="Arial" w:hAnsi="Arial" w:cs="Arial"/>
          <w:b/>
        </w:rPr>
      </w:pPr>
      <w:r>
        <w:rPr>
          <w:rFonts w:ascii="Arial" w:hAnsi="Arial" w:cs="Arial"/>
          <w:b/>
        </w:rPr>
        <w:t>APPENDIX 2</w:t>
      </w:r>
    </w:p>
    <w:p w14:paraId="4B50C931" w14:textId="77777777" w:rsidR="00A97849" w:rsidRDefault="00A97849" w:rsidP="003E54B8">
      <w:pPr>
        <w:tabs>
          <w:tab w:val="left" w:pos="1880"/>
        </w:tabs>
        <w:rPr>
          <w:rFonts w:ascii="Arial" w:hAnsi="Arial" w:cs="Arial"/>
          <w:b/>
        </w:rPr>
      </w:pPr>
    </w:p>
    <w:p w14:paraId="3BF9C7ED" w14:textId="77777777" w:rsidR="0039681F" w:rsidRDefault="0039681F" w:rsidP="003E54B8">
      <w:pPr>
        <w:tabs>
          <w:tab w:val="left" w:pos="1880"/>
        </w:tabs>
        <w:rPr>
          <w:rFonts w:ascii="Arial" w:hAnsi="Arial" w:cs="Arial"/>
          <w:b/>
        </w:rPr>
      </w:pPr>
    </w:p>
    <w:p w14:paraId="5F1CE126" w14:textId="65027F1A"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Risk Assessment </w:t>
      </w:r>
      <w:proofErr w:type="spellStart"/>
      <w:r w:rsidRPr="00C67146">
        <w:rPr>
          <w:rFonts w:ascii="Arial" w:hAnsi="Arial" w:cs="Arial"/>
          <w:b/>
          <w:bCs/>
          <w:lang w:val="en-GB"/>
        </w:rPr>
        <w:t>Ticklist</w:t>
      </w:r>
      <w:proofErr w:type="spellEnd"/>
      <w:r w:rsidRPr="00C67146">
        <w:rPr>
          <w:rFonts w:ascii="Arial" w:hAnsi="Arial" w:cs="Arial"/>
          <w:b/>
          <w:bCs/>
          <w:lang w:val="en-GB"/>
        </w:rPr>
        <w:t xml:space="preserve"> for Class Teacher        Class </w:t>
      </w:r>
    </w:p>
    <w:tbl>
      <w:tblPr>
        <w:tblpPr w:leftFromText="180" w:rightFromText="180" w:vertAnchor="text" w:tblpX="727" w:tblpY="614"/>
        <w:tblW w:w="903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52"/>
        <w:gridCol w:w="851"/>
        <w:gridCol w:w="850"/>
        <w:gridCol w:w="1134"/>
        <w:gridCol w:w="1276"/>
        <w:gridCol w:w="1276"/>
      </w:tblGrid>
      <w:tr w:rsidR="00C67146" w:rsidRPr="00C67146" w14:paraId="269136A9" w14:textId="38E7CD7D" w:rsidTr="00C67146">
        <w:trPr>
          <w:trHeight w:val="166"/>
        </w:trPr>
        <w:tc>
          <w:tcPr>
            <w:tcW w:w="3652" w:type="dxa"/>
            <w:tcBorders>
              <w:top w:val="single" w:sz="8" w:space="0" w:color="000000"/>
              <w:bottom w:val="single" w:sz="8" w:space="0" w:color="000000"/>
              <w:right w:val="single" w:sz="4" w:space="0" w:color="auto"/>
            </w:tcBorders>
          </w:tcPr>
          <w:p w14:paraId="5CD54307"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Week beginning …………………………</w:t>
            </w:r>
            <w:proofErr w:type="gramStart"/>
            <w:r w:rsidRPr="00C67146">
              <w:rPr>
                <w:rFonts w:ascii="Arial" w:hAnsi="Arial" w:cs="Arial"/>
                <w:b/>
                <w:bCs/>
                <w:lang w:val="en-GB"/>
              </w:rPr>
              <w:t>…..</w:t>
            </w:r>
            <w:proofErr w:type="gramEnd"/>
            <w:r w:rsidRPr="00C67146">
              <w:rPr>
                <w:rFonts w:ascii="Arial" w:hAnsi="Arial" w:cs="Arial"/>
                <w:b/>
                <w:bCs/>
                <w:lang w:val="en-GB"/>
              </w:rPr>
              <w:t xml:space="preserve"> </w:t>
            </w:r>
          </w:p>
        </w:tc>
        <w:tc>
          <w:tcPr>
            <w:tcW w:w="851" w:type="dxa"/>
            <w:tcBorders>
              <w:top w:val="single" w:sz="8" w:space="0" w:color="000000"/>
              <w:left w:val="single" w:sz="4" w:space="0" w:color="auto"/>
              <w:bottom w:val="single" w:sz="8" w:space="0" w:color="000000"/>
              <w:right w:val="single" w:sz="8" w:space="0" w:color="000000"/>
            </w:tcBorders>
          </w:tcPr>
          <w:p w14:paraId="7C794000"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Mon</w:t>
            </w:r>
          </w:p>
        </w:tc>
        <w:tc>
          <w:tcPr>
            <w:tcW w:w="850" w:type="dxa"/>
            <w:tcBorders>
              <w:top w:val="single" w:sz="8" w:space="0" w:color="000000"/>
              <w:left w:val="single" w:sz="4" w:space="0" w:color="auto"/>
              <w:bottom w:val="single" w:sz="8" w:space="0" w:color="000000"/>
              <w:right w:val="single" w:sz="8" w:space="0" w:color="000000"/>
            </w:tcBorders>
          </w:tcPr>
          <w:p w14:paraId="529945BF"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Tue </w:t>
            </w:r>
          </w:p>
        </w:tc>
        <w:tc>
          <w:tcPr>
            <w:tcW w:w="1134" w:type="dxa"/>
            <w:tcBorders>
              <w:top w:val="single" w:sz="8" w:space="0" w:color="000000"/>
              <w:left w:val="single" w:sz="8" w:space="0" w:color="000000"/>
              <w:bottom w:val="single" w:sz="8" w:space="0" w:color="000000"/>
              <w:right w:val="single" w:sz="8" w:space="0" w:color="000000"/>
            </w:tcBorders>
          </w:tcPr>
          <w:p w14:paraId="5D159311"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Wed </w:t>
            </w:r>
          </w:p>
        </w:tc>
        <w:tc>
          <w:tcPr>
            <w:tcW w:w="1276" w:type="dxa"/>
            <w:tcBorders>
              <w:top w:val="single" w:sz="8" w:space="0" w:color="000000"/>
              <w:left w:val="single" w:sz="4" w:space="0" w:color="auto"/>
              <w:bottom w:val="single" w:sz="8" w:space="0" w:color="000000"/>
            </w:tcBorders>
          </w:tcPr>
          <w:p w14:paraId="6A85B582" w14:textId="603D5A8D" w:rsidR="00C67146" w:rsidRPr="00C67146" w:rsidRDefault="00C67146" w:rsidP="00C67146">
            <w:pPr>
              <w:tabs>
                <w:tab w:val="left" w:pos="1880"/>
              </w:tabs>
              <w:ind w:left="-709" w:firstLine="709"/>
              <w:rPr>
                <w:rFonts w:ascii="Arial" w:hAnsi="Arial" w:cs="Arial"/>
                <w:b/>
                <w:lang w:val="en-GB"/>
              </w:rPr>
            </w:pPr>
            <w:r>
              <w:rPr>
                <w:rFonts w:ascii="Arial" w:hAnsi="Arial" w:cs="Arial"/>
                <w:b/>
                <w:bCs/>
                <w:lang w:val="en-GB"/>
              </w:rPr>
              <w:t>Thurs</w:t>
            </w:r>
          </w:p>
        </w:tc>
        <w:tc>
          <w:tcPr>
            <w:tcW w:w="1276" w:type="dxa"/>
            <w:tcBorders>
              <w:top w:val="single" w:sz="8" w:space="0" w:color="000000"/>
              <w:left w:val="single" w:sz="4" w:space="0" w:color="auto"/>
              <w:bottom w:val="single" w:sz="8" w:space="0" w:color="000000"/>
            </w:tcBorders>
          </w:tcPr>
          <w:p w14:paraId="2FC31153" w14:textId="2C27F40F" w:rsidR="00C67146" w:rsidRPr="00C67146" w:rsidRDefault="00C67146" w:rsidP="00C67146">
            <w:pPr>
              <w:tabs>
                <w:tab w:val="left" w:pos="1880"/>
              </w:tabs>
              <w:rPr>
                <w:rFonts w:ascii="Arial" w:hAnsi="Arial" w:cs="Arial"/>
                <w:b/>
                <w:bCs/>
                <w:lang w:val="en-GB"/>
              </w:rPr>
            </w:pPr>
            <w:r w:rsidRPr="00C67146">
              <w:rPr>
                <w:rFonts w:ascii="Arial" w:hAnsi="Arial" w:cs="Arial"/>
                <w:b/>
                <w:bCs/>
                <w:lang w:val="en-GB"/>
              </w:rPr>
              <w:t xml:space="preserve">Fri </w:t>
            </w:r>
          </w:p>
        </w:tc>
      </w:tr>
      <w:tr w:rsidR="00C67146" w:rsidRPr="00C67146" w14:paraId="31B6225F" w14:textId="697C599E" w:rsidTr="00C67146">
        <w:trPr>
          <w:trHeight w:val="738"/>
        </w:trPr>
        <w:tc>
          <w:tcPr>
            <w:tcW w:w="3652" w:type="dxa"/>
            <w:tcBorders>
              <w:top w:val="single" w:sz="8" w:space="0" w:color="000000"/>
              <w:bottom w:val="single" w:sz="8" w:space="0" w:color="000000"/>
              <w:right w:val="single" w:sz="4" w:space="0" w:color="auto"/>
            </w:tcBorders>
          </w:tcPr>
          <w:p w14:paraId="2BEAC398"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lastRenderedPageBreak/>
              <w:t xml:space="preserve">Fire Safety check completed </w:t>
            </w:r>
          </w:p>
          <w:p w14:paraId="685E5BA8"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Smoke Alarm/ Break Glass </w:t>
            </w:r>
          </w:p>
          <w:p w14:paraId="06EF3A24"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Exits clear </w:t>
            </w:r>
          </w:p>
          <w:p w14:paraId="22961F18" w14:textId="77777777" w:rsidR="00C67146" w:rsidRPr="00C67146" w:rsidRDefault="00C67146" w:rsidP="00C67146">
            <w:pPr>
              <w:tabs>
                <w:tab w:val="left" w:pos="1880"/>
              </w:tabs>
              <w:rPr>
                <w:rFonts w:ascii="Arial" w:hAnsi="Arial" w:cs="Arial"/>
                <w:b/>
                <w:lang w:val="en-GB"/>
              </w:rPr>
            </w:pPr>
            <w:r w:rsidRPr="002520B6">
              <w:rPr>
                <w:rFonts w:ascii="Arial" w:hAnsi="Arial" w:cs="Arial"/>
                <w:bCs/>
                <w:lang w:val="en-GB"/>
              </w:rPr>
              <w:t>Keys stored correctly</w:t>
            </w:r>
            <w:r w:rsidRPr="00C67146">
              <w:rPr>
                <w:rFonts w:ascii="Arial" w:hAnsi="Arial" w:cs="Arial"/>
                <w:b/>
                <w:bCs/>
                <w:lang w:val="en-GB"/>
              </w:rPr>
              <w:t xml:space="preserve"> </w:t>
            </w:r>
          </w:p>
        </w:tc>
        <w:tc>
          <w:tcPr>
            <w:tcW w:w="851" w:type="dxa"/>
            <w:tcBorders>
              <w:top w:val="single" w:sz="8" w:space="0" w:color="000000"/>
              <w:left w:val="single" w:sz="4" w:space="0" w:color="auto"/>
              <w:bottom w:val="single" w:sz="8" w:space="0" w:color="000000"/>
            </w:tcBorders>
          </w:tcPr>
          <w:p w14:paraId="74338F0B"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79038317"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16C9115A"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5F0A85A6"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6286F2A4" w14:textId="77777777" w:rsidR="00C67146" w:rsidRPr="00C67146" w:rsidRDefault="00C67146" w:rsidP="00C67146">
            <w:pPr>
              <w:tabs>
                <w:tab w:val="left" w:pos="1880"/>
              </w:tabs>
              <w:rPr>
                <w:rFonts w:ascii="Arial" w:hAnsi="Arial" w:cs="Arial"/>
                <w:b/>
                <w:lang w:val="en-GB"/>
              </w:rPr>
            </w:pPr>
          </w:p>
        </w:tc>
      </w:tr>
      <w:tr w:rsidR="00C67146" w:rsidRPr="00C67146" w14:paraId="71363C3B" w14:textId="6E175B29" w:rsidTr="00C67146">
        <w:trPr>
          <w:trHeight w:val="1106"/>
        </w:trPr>
        <w:tc>
          <w:tcPr>
            <w:tcW w:w="3652" w:type="dxa"/>
            <w:tcBorders>
              <w:top w:val="single" w:sz="8" w:space="0" w:color="000000"/>
              <w:bottom w:val="single" w:sz="8" w:space="0" w:color="000000"/>
              <w:right w:val="single" w:sz="4" w:space="0" w:color="auto"/>
            </w:tcBorders>
          </w:tcPr>
          <w:p w14:paraId="33517406"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Health and Hygiene checks completed </w:t>
            </w:r>
          </w:p>
          <w:p w14:paraId="56DCD807"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Tables surfaces/equipment clean </w:t>
            </w:r>
          </w:p>
          <w:p w14:paraId="71587A2D"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Toys </w:t>
            </w:r>
          </w:p>
          <w:p w14:paraId="6A54174B"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Liquid soap </w:t>
            </w:r>
          </w:p>
          <w:p w14:paraId="370E7755"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Bins </w:t>
            </w:r>
          </w:p>
          <w:p w14:paraId="4104BE9D" w14:textId="77777777" w:rsidR="00C67146" w:rsidRPr="00C67146" w:rsidRDefault="00C67146" w:rsidP="00C67146">
            <w:pPr>
              <w:tabs>
                <w:tab w:val="left" w:pos="1880"/>
              </w:tabs>
              <w:rPr>
                <w:rFonts w:ascii="Arial" w:hAnsi="Arial" w:cs="Arial"/>
                <w:b/>
                <w:lang w:val="en-GB"/>
              </w:rPr>
            </w:pPr>
            <w:r w:rsidRPr="002520B6">
              <w:rPr>
                <w:rFonts w:ascii="Arial" w:hAnsi="Arial" w:cs="Arial"/>
                <w:bCs/>
                <w:lang w:val="en-GB"/>
              </w:rPr>
              <w:t>First aid box and medication</w:t>
            </w:r>
            <w:r w:rsidRPr="00C67146">
              <w:rPr>
                <w:rFonts w:ascii="Arial" w:hAnsi="Arial" w:cs="Arial"/>
                <w:b/>
                <w:bCs/>
                <w:lang w:val="en-GB"/>
              </w:rPr>
              <w:t xml:space="preserve"> </w:t>
            </w:r>
          </w:p>
        </w:tc>
        <w:tc>
          <w:tcPr>
            <w:tcW w:w="851" w:type="dxa"/>
            <w:tcBorders>
              <w:top w:val="single" w:sz="8" w:space="0" w:color="000000"/>
              <w:left w:val="single" w:sz="4" w:space="0" w:color="auto"/>
              <w:bottom w:val="single" w:sz="8" w:space="0" w:color="000000"/>
            </w:tcBorders>
          </w:tcPr>
          <w:p w14:paraId="6E11527E"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2996943A"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10C130A4"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1A956AFD"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11112F14" w14:textId="77777777" w:rsidR="00C67146" w:rsidRPr="00C67146" w:rsidRDefault="00C67146" w:rsidP="00C67146">
            <w:pPr>
              <w:tabs>
                <w:tab w:val="left" w:pos="1880"/>
              </w:tabs>
              <w:rPr>
                <w:rFonts w:ascii="Arial" w:hAnsi="Arial" w:cs="Arial"/>
                <w:b/>
                <w:lang w:val="en-GB"/>
              </w:rPr>
            </w:pPr>
          </w:p>
        </w:tc>
      </w:tr>
      <w:tr w:rsidR="00C67146" w:rsidRPr="00C67146" w14:paraId="50C56201" w14:textId="5B47DD6B" w:rsidTr="00C67146">
        <w:trPr>
          <w:trHeight w:val="853"/>
        </w:trPr>
        <w:tc>
          <w:tcPr>
            <w:tcW w:w="3652" w:type="dxa"/>
            <w:tcBorders>
              <w:top w:val="single" w:sz="8" w:space="0" w:color="000000"/>
              <w:bottom w:val="single" w:sz="8" w:space="0" w:color="000000"/>
              <w:right w:val="single" w:sz="4" w:space="0" w:color="auto"/>
            </w:tcBorders>
          </w:tcPr>
          <w:p w14:paraId="48B198D9"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Equipment checks completed </w:t>
            </w:r>
          </w:p>
          <w:p w14:paraId="60418895"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Plug sockets</w:t>
            </w:r>
          </w:p>
        </w:tc>
        <w:tc>
          <w:tcPr>
            <w:tcW w:w="851" w:type="dxa"/>
            <w:tcBorders>
              <w:top w:val="single" w:sz="8" w:space="0" w:color="000000"/>
              <w:left w:val="single" w:sz="4" w:space="0" w:color="auto"/>
              <w:bottom w:val="single" w:sz="8" w:space="0" w:color="000000"/>
            </w:tcBorders>
          </w:tcPr>
          <w:p w14:paraId="4D21AE78"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202F127A"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48E4A6D7"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0E899FD5"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6F0632D3" w14:textId="77777777" w:rsidR="00C67146" w:rsidRPr="00C67146" w:rsidRDefault="00C67146" w:rsidP="00C67146">
            <w:pPr>
              <w:tabs>
                <w:tab w:val="left" w:pos="1880"/>
              </w:tabs>
              <w:rPr>
                <w:rFonts w:ascii="Arial" w:hAnsi="Arial" w:cs="Arial"/>
                <w:b/>
                <w:lang w:val="en-GB"/>
              </w:rPr>
            </w:pPr>
          </w:p>
        </w:tc>
      </w:tr>
      <w:tr w:rsidR="00C67146" w:rsidRPr="00C67146" w14:paraId="4EECE09E" w14:textId="5BD8CA80" w:rsidTr="00C67146">
        <w:trPr>
          <w:trHeight w:val="737"/>
        </w:trPr>
        <w:tc>
          <w:tcPr>
            <w:tcW w:w="3652" w:type="dxa"/>
            <w:tcBorders>
              <w:top w:val="single" w:sz="8" w:space="0" w:color="000000"/>
              <w:bottom w:val="single" w:sz="8" w:space="0" w:color="000000"/>
              <w:right w:val="single" w:sz="4" w:space="0" w:color="auto"/>
            </w:tcBorders>
          </w:tcPr>
          <w:p w14:paraId="3F4D9FF9"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Items locked away/secured </w:t>
            </w:r>
          </w:p>
          <w:p w14:paraId="1FFEE49B"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Cupboard locks </w:t>
            </w:r>
          </w:p>
          <w:p w14:paraId="1094DD49"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Knives </w:t>
            </w:r>
          </w:p>
          <w:p w14:paraId="39F9FE3B"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Tools </w:t>
            </w:r>
          </w:p>
        </w:tc>
        <w:tc>
          <w:tcPr>
            <w:tcW w:w="851" w:type="dxa"/>
            <w:tcBorders>
              <w:top w:val="single" w:sz="8" w:space="0" w:color="000000"/>
              <w:left w:val="single" w:sz="4" w:space="0" w:color="auto"/>
              <w:bottom w:val="single" w:sz="8" w:space="0" w:color="000000"/>
            </w:tcBorders>
          </w:tcPr>
          <w:p w14:paraId="469AE690"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3F8C06F1"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79F32337"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73F9BDA2"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26DD8876" w14:textId="77777777" w:rsidR="00C67146" w:rsidRPr="00C67146" w:rsidRDefault="00C67146" w:rsidP="00C67146">
            <w:pPr>
              <w:tabs>
                <w:tab w:val="left" w:pos="1880"/>
              </w:tabs>
              <w:rPr>
                <w:rFonts w:ascii="Arial" w:hAnsi="Arial" w:cs="Arial"/>
                <w:b/>
                <w:lang w:val="en-GB"/>
              </w:rPr>
            </w:pPr>
          </w:p>
        </w:tc>
      </w:tr>
      <w:tr w:rsidR="00C67146" w:rsidRPr="00C67146" w14:paraId="0E82FCF0" w14:textId="1BC8E94A" w:rsidTr="00C67146">
        <w:trPr>
          <w:trHeight w:val="1083"/>
        </w:trPr>
        <w:tc>
          <w:tcPr>
            <w:tcW w:w="3652" w:type="dxa"/>
            <w:tcBorders>
              <w:top w:val="single" w:sz="8" w:space="0" w:color="000000"/>
              <w:bottom w:val="single" w:sz="8" w:space="0" w:color="000000"/>
              <w:right w:val="single" w:sz="4" w:space="0" w:color="auto"/>
            </w:tcBorders>
          </w:tcPr>
          <w:p w14:paraId="7071F579" w14:textId="77777777" w:rsidR="00C67146" w:rsidRPr="00C67146" w:rsidRDefault="00C67146" w:rsidP="00C67146">
            <w:pPr>
              <w:tabs>
                <w:tab w:val="left" w:pos="1880"/>
              </w:tabs>
              <w:rPr>
                <w:rFonts w:ascii="Arial" w:hAnsi="Arial" w:cs="Arial"/>
                <w:b/>
                <w:lang w:val="en-GB"/>
              </w:rPr>
            </w:pPr>
            <w:r w:rsidRPr="00C67146">
              <w:rPr>
                <w:rFonts w:ascii="Arial" w:hAnsi="Arial" w:cs="Arial"/>
                <w:b/>
                <w:bCs/>
                <w:lang w:val="en-GB"/>
              </w:rPr>
              <w:t xml:space="preserve">Outdoor checks completed </w:t>
            </w:r>
          </w:p>
          <w:p w14:paraId="5EE30842" w14:textId="77777777" w:rsidR="00C67146" w:rsidRPr="002520B6" w:rsidRDefault="00C67146" w:rsidP="00C67146">
            <w:pPr>
              <w:tabs>
                <w:tab w:val="left" w:pos="1880"/>
              </w:tabs>
              <w:rPr>
                <w:rFonts w:ascii="Arial" w:hAnsi="Arial" w:cs="Arial"/>
                <w:lang w:val="en-GB"/>
              </w:rPr>
            </w:pPr>
            <w:r w:rsidRPr="002520B6">
              <w:rPr>
                <w:rFonts w:ascii="Arial" w:hAnsi="Arial" w:cs="Arial"/>
                <w:bCs/>
                <w:lang w:val="en-GB"/>
              </w:rPr>
              <w:t xml:space="preserve">Animal faeces </w:t>
            </w:r>
          </w:p>
          <w:p w14:paraId="46C0BBFF" w14:textId="77777777" w:rsidR="00C67146" w:rsidRPr="00C67146" w:rsidRDefault="00C67146" w:rsidP="00C67146">
            <w:pPr>
              <w:tabs>
                <w:tab w:val="left" w:pos="1880"/>
              </w:tabs>
              <w:rPr>
                <w:rFonts w:ascii="Arial" w:hAnsi="Arial" w:cs="Arial"/>
                <w:b/>
                <w:lang w:val="en-GB"/>
              </w:rPr>
            </w:pPr>
            <w:r w:rsidRPr="002520B6">
              <w:rPr>
                <w:rFonts w:ascii="Arial" w:hAnsi="Arial" w:cs="Arial"/>
                <w:bCs/>
                <w:lang w:val="en-GB"/>
              </w:rPr>
              <w:t>Play equipment</w:t>
            </w:r>
            <w:r w:rsidRPr="00C67146">
              <w:rPr>
                <w:rFonts w:ascii="Arial" w:hAnsi="Arial" w:cs="Arial"/>
                <w:b/>
                <w:bCs/>
                <w:lang w:val="en-GB"/>
              </w:rPr>
              <w:t xml:space="preserve"> </w:t>
            </w:r>
          </w:p>
        </w:tc>
        <w:tc>
          <w:tcPr>
            <w:tcW w:w="851" w:type="dxa"/>
            <w:tcBorders>
              <w:top w:val="single" w:sz="8" w:space="0" w:color="000000"/>
              <w:left w:val="single" w:sz="4" w:space="0" w:color="auto"/>
              <w:bottom w:val="single" w:sz="8" w:space="0" w:color="000000"/>
            </w:tcBorders>
          </w:tcPr>
          <w:p w14:paraId="6AF8EE51"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6ADB7A9B"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00FB7CC8"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410F9990"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05AA8E3C" w14:textId="77777777" w:rsidR="00C67146" w:rsidRPr="00C67146" w:rsidRDefault="00C67146" w:rsidP="00C67146">
            <w:pPr>
              <w:tabs>
                <w:tab w:val="left" w:pos="1880"/>
              </w:tabs>
              <w:rPr>
                <w:rFonts w:ascii="Arial" w:hAnsi="Arial" w:cs="Arial"/>
                <w:b/>
                <w:lang w:val="en-GB"/>
              </w:rPr>
            </w:pPr>
          </w:p>
        </w:tc>
      </w:tr>
      <w:tr w:rsidR="00C67146" w:rsidRPr="00C67146" w14:paraId="78E8B4F6" w14:textId="7B1F38CF" w:rsidTr="00C67146">
        <w:trPr>
          <w:trHeight w:val="166"/>
        </w:trPr>
        <w:tc>
          <w:tcPr>
            <w:tcW w:w="3652" w:type="dxa"/>
            <w:tcBorders>
              <w:top w:val="single" w:sz="8" w:space="0" w:color="000000"/>
              <w:bottom w:val="single" w:sz="8" w:space="0" w:color="000000"/>
              <w:right w:val="single" w:sz="4" w:space="0" w:color="auto"/>
            </w:tcBorders>
          </w:tcPr>
          <w:p w14:paraId="522E2B93" w14:textId="77777777" w:rsidR="00C67146" w:rsidRPr="00C67146" w:rsidRDefault="00C67146" w:rsidP="00C67146">
            <w:pPr>
              <w:tabs>
                <w:tab w:val="left" w:pos="1880"/>
              </w:tabs>
              <w:rPr>
                <w:rFonts w:ascii="Arial" w:hAnsi="Arial" w:cs="Arial"/>
                <w:b/>
                <w:bCs/>
                <w:lang w:val="en-GB"/>
              </w:rPr>
            </w:pPr>
            <w:r w:rsidRPr="00C67146">
              <w:rPr>
                <w:rFonts w:ascii="Arial" w:hAnsi="Arial" w:cs="Arial"/>
                <w:b/>
                <w:bCs/>
                <w:lang w:val="en-GB"/>
              </w:rPr>
              <w:t xml:space="preserve">Any actions: See Administrator Cara or for emergencies the </w:t>
            </w:r>
          </w:p>
          <w:p w14:paraId="504A7C92" w14:textId="77777777" w:rsidR="00C67146" w:rsidRPr="00C67146" w:rsidRDefault="00C67146" w:rsidP="00C67146">
            <w:pPr>
              <w:tabs>
                <w:tab w:val="left" w:pos="1880"/>
              </w:tabs>
              <w:rPr>
                <w:rFonts w:ascii="Arial" w:hAnsi="Arial" w:cs="Arial"/>
                <w:b/>
                <w:bCs/>
                <w:lang w:val="en-GB"/>
              </w:rPr>
            </w:pPr>
            <w:r w:rsidRPr="00C67146">
              <w:rPr>
                <w:rFonts w:ascii="Arial" w:hAnsi="Arial" w:cs="Arial"/>
                <w:b/>
                <w:bCs/>
                <w:lang w:val="en-GB"/>
              </w:rPr>
              <w:t xml:space="preserve">Caretaker </w:t>
            </w:r>
            <w:proofErr w:type="spellStart"/>
            <w:r w:rsidRPr="00C67146">
              <w:rPr>
                <w:rFonts w:ascii="Arial" w:hAnsi="Arial" w:cs="Arial"/>
                <w:b/>
                <w:bCs/>
                <w:lang w:val="en-GB"/>
              </w:rPr>
              <w:t>Kenith</w:t>
            </w:r>
            <w:proofErr w:type="spellEnd"/>
            <w:r w:rsidRPr="00C67146">
              <w:rPr>
                <w:rFonts w:ascii="Arial" w:hAnsi="Arial" w:cs="Arial"/>
                <w:b/>
                <w:bCs/>
                <w:lang w:val="en-GB"/>
              </w:rPr>
              <w:t xml:space="preserve"> Pilon</w:t>
            </w:r>
          </w:p>
          <w:p w14:paraId="5499C288" w14:textId="77777777" w:rsidR="00C67146" w:rsidRPr="00C67146" w:rsidRDefault="00C67146" w:rsidP="00C67146">
            <w:pPr>
              <w:tabs>
                <w:tab w:val="left" w:pos="1880"/>
              </w:tabs>
              <w:rPr>
                <w:rFonts w:ascii="Arial" w:hAnsi="Arial" w:cs="Arial"/>
                <w:b/>
                <w:bCs/>
                <w:lang w:val="en-GB"/>
              </w:rPr>
            </w:pPr>
          </w:p>
          <w:p w14:paraId="29C8BEEA" w14:textId="77777777" w:rsidR="00C67146" w:rsidRPr="00C67146" w:rsidRDefault="00C67146" w:rsidP="00C67146">
            <w:pPr>
              <w:tabs>
                <w:tab w:val="left" w:pos="1880"/>
              </w:tabs>
              <w:rPr>
                <w:rFonts w:ascii="Arial" w:hAnsi="Arial" w:cs="Arial"/>
                <w:b/>
                <w:lang w:val="en-GB"/>
              </w:rPr>
            </w:pPr>
          </w:p>
          <w:p w14:paraId="1550D2E1" w14:textId="77777777" w:rsidR="00C67146" w:rsidRPr="00C67146" w:rsidRDefault="00C67146" w:rsidP="00C67146">
            <w:pPr>
              <w:tabs>
                <w:tab w:val="left" w:pos="1880"/>
              </w:tabs>
              <w:rPr>
                <w:rFonts w:ascii="Arial" w:hAnsi="Arial" w:cs="Arial"/>
                <w:b/>
                <w:lang w:val="en-GB"/>
              </w:rPr>
            </w:pPr>
          </w:p>
          <w:p w14:paraId="58B6BA3C" w14:textId="77777777" w:rsidR="00C67146" w:rsidRPr="00C67146" w:rsidRDefault="00C67146" w:rsidP="00C67146">
            <w:pPr>
              <w:tabs>
                <w:tab w:val="left" w:pos="1880"/>
              </w:tabs>
              <w:rPr>
                <w:rFonts w:ascii="Arial" w:hAnsi="Arial" w:cs="Arial"/>
                <w:b/>
                <w:lang w:val="en-GB"/>
              </w:rPr>
            </w:pPr>
          </w:p>
        </w:tc>
        <w:tc>
          <w:tcPr>
            <w:tcW w:w="851" w:type="dxa"/>
            <w:tcBorders>
              <w:top w:val="single" w:sz="8" w:space="0" w:color="000000"/>
              <w:left w:val="single" w:sz="4" w:space="0" w:color="auto"/>
              <w:bottom w:val="single" w:sz="8" w:space="0" w:color="000000"/>
            </w:tcBorders>
          </w:tcPr>
          <w:p w14:paraId="751367FC" w14:textId="77777777" w:rsidR="00C67146" w:rsidRPr="00C67146" w:rsidRDefault="00C67146" w:rsidP="00C67146">
            <w:pPr>
              <w:tabs>
                <w:tab w:val="left" w:pos="1880"/>
              </w:tabs>
              <w:rPr>
                <w:rFonts w:ascii="Arial" w:hAnsi="Arial" w:cs="Arial"/>
                <w:b/>
                <w:lang w:val="en-GB"/>
              </w:rPr>
            </w:pPr>
          </w:p>
        </w:tc>
        <w:tc>
          <w:tcPr>
            <w:tcW w:w="850" w:type="dxa"/>
            <w:tcBorders>
              <w:top w:val="single" w:sz="8" w:space="0" w:color="000000"/>
              <w:left w:val="single" w:sz="4" w:space="0" w:color="auto"/>
              <w:bottom w:val="single" w:sz="8" w:space="0" w:color="000000"/>
            </w:tcBorders>
          </w:tcPr>
          <w:p w14:paraId="048926BC" w14:textId="77777777" w:rsidR="00C67146" w:rsidRPr="00C67146" w:rsidRDefault="00C67146" w:rsidP="00C67146">
            <w:pPr>
              <w:tabs>
                <w:tab w:val="left" w:pos="1880"/>
              </w:tabs>
              <w:rPr>
                <w:rFonts w:ascii="Arial" w:hAnsi="Arial" w:cs="Arial"/>
                <w:b/>
                <w:lang w:val="en-GB"/>
              </w:rPr>
            </w:pPr>
          </w:p>
        </w:tc>
        <w:tc>
          <w:tcPr>
            <w:tcW w:w="1134" w:type="dxa"/>
            <w:tcBorders>
              <w:top w:val="single" w:sz="8" w:space="0" w:color="000000"/>
              <w:left w:val="single" w:sz="4" w:space="0" w:color="auto"/>
              <w:bottom w:val="single" w:sz="8" w:space="0" w:color="000000"/>
            </w:tcBorders>
          </w:tcPr>
          <w:p w14:paraId="1C9FBB43"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40BB9FA8" w14:textId="77777777" w:rsidR="00C67146" w:rsidRPr="00C67146" w:rsidRDefault="00C67146" w:rsidP="00C67146">
            <w:pPr>
              <w:tabs>
                <w:tab w:val="left" w:pos="1880"/>
              </w:tabs>
              <w:rPr>
                <w:rFonts w:ascii="Arial" w:hAnsi="Arial" w:cs="Arial"/>
                <w:b/>
                <w:lang w:val="en-GB"/>
              </w:rPr>
            </w:pPr>
          </w:p>
        </w:tc>
        <w:tc>
          <w:tcPr>
            <w:tcW w:w="1276" w:type="dxa"/>
            <w:tcBorders>
              <w:top w:val="single" w:sz="8" w:space="0" w:color="000000"/>
              <w:left w:val="single" w:sz="4" w:space="0" w:color="auto"/>
              <w:bottom w:val="single" w:sz="8" w:space="0" w:color="000000"/>
            </w:tcBorders>
          </w:tcPr>
          <w:p w14:paraId="77D3530F" w14:textId="77777777" w:rsidR="00C67146" w:rsidRPr="00C67146" w:rsidRDefault="00C67146" w:rsidP="00C67146">
            <w:pPr>
              <w:tabs>
                <w:tab w:val="left" w:pos="1880"/>
              </w:tabs>
              <w:rPr>
                <w:rFonts w:ascii="Arial" w:hAnsi="Arial" w:cs="Arial"/>
                <w:b/>
                <w:lang w:val="en-GB"/>
              </w:rPr>
            </w:pPr>
          </w:p>
        </w:tc>
      </w:tr>
    </w:tbl>
    <w:p w14:paraId="4CBC2B10" w14:textId="77777777" w:rsidR="00C67146" w:rsidRPr="00C67146" w:rsidRDefault="00C67146" w:rsidP="00C67146">
      <w:pPr>
        <w:tabs>
          <w:tab w:val="left" w:pos="1880"/>
        </w:tabs>
        <w:rPr>
          <w:rFonts w:ascii="Arial" w:hAnsi="Arial" w:cs="Arial"/>
          <w:b/>
          <w:lang w:val="en-GB"/>
        </w:rPr>
      </w:pPr>
    </w:p>
    <w:p w14:paraId="7877ADBB" w14:textId="77777777" w:rsidR="0039681F" w:rsidRDefault="0039681F" w:rsidP="003E54B8">
      <w:pPr>
        <w:tabs>
          <w:tab w:val="left" w:pos="1880"/>
        </w:tabs>
        <w:rPr>
          <w:rFonts w:ascii="Arial" w:hAnsi="Arial" w:cs="Arial"/>
          <w:b/>
        </w:rPr>
      </w:pPr>
    </w:p>
    <w:p w14:paraId="2250C896" w14:textId="77777777" w:rsidR="0039681F" w:rsidRDefault="0039681F" w:rsidP="003E54B8">
      <w:pPr>
        <w:tabs>
          <w:tab w:val="left" w:pos="1880"/>
        </w:tabs>
        <w:rPr>
          <w:rFonts w:ascii="Arial" w:hAnsi="Arial" w:cs="Arial"/>
          <w:b/>
        </w:rPr>
      </w:pPr>
    </w:p>
    <w:p w14:paraId="102BDA78" w14:textId="77777777" w:rsidR="0039681F" w:rsidRDefault="0039681F" w:rsidP="003E54B8">
      <w:pPr>
        <w:tabs>
          <w:tab w:val="left" w:pos="1880"/>
        </w:tabs>
        <w:rPr>
          <w:rFonts w:ascii="Arial" w:hAnsi="Arial" w:cs="Arial"/>
          <w:b/>
        </w:rPr>
      </w:pPr>
    </w:p>
    <w:p w14:paraId="7D68D501" w14:textId="77777777" w:rsidR="0039681F" w:rsidRDefault="0039681F" w:rsidP="003E54B8">
      <w:pPr>
        <w:tabs>
          <w:tab w:val="left" w:pos="1880"/>
        </w:tabs>
        <w:rPr>
          <w:rFonts w:ascii="Arial" w:hAnsi="Arial" w:cs="Arial"/>
          <w:b/>
        </w:rPr>
      </w:pPr>
    </w:p>
    <w:p w14:paraId="39C07608" w14:textId="77777777" w:rsidR="0039681F" w:rsidRDefault="0039681F" w:rsidP="003E54B8">
      <w:pPr>
        <w:tabs>
          <w:tab w:val="left" w:pos="1880"/>
        </w:tabs>
        <w:rPr>
          <w:rFonts w:ascii="Arial" w:hAnsi="Arial" w:cs="Arial"/>
          <w:b/>
        </w:rPr>
      </w:pPr>
    </w:p>
    <w:p w14:paraId="277CF5B0" w14:textId="77777777" w:rsidR="0039681F" w:rsidRDefault="0039681F" w:rsidP="003E54B8">
      <w:pPr>
        <w:tabs>
          <w:tab w:val="left" w:pos="1880"/>
        </w:tabs>
        <w:rPr>
          <w:rFonts w:ascii="Arial" w:hAnsi="Arial" w:cs="Arial"/>
          <w:b/>
        </w:rPr>
      </w:pPr>
    </w:p>
    <w:p w14:paraId="7FEA202C" w14:textId="77777777" w:rsidR="0039681F" w:rsidRDefault="0039681F" w:rsidP="003E54B8">
      <w:pPr>
        <w:tabs>
          <w:tab w:val="left" w:pos="1880"/>
        </w:tabs>
        <w:rPr>
          <w:rFonts w:ascii="Arial" w:hAnsi="Arial" w:cs="Arial"/>
          <w:b/>
        </w:rPr>
      </w:pPr>
    </w:p>
    <w:p w14:paraId="53E143E0" w14:textId="77777777" w:rsidR="0039681F" w:rsidRDefault="0039681F" w:rsidP="003E54B8">
      <w:pPr>
        <w:tabs>
          <w:tab w:val="left" w:pos="1880"/>
        </w:tabs>
        <w:rPr>
          <w:rFonts w:ascii="Arial" w:hAnsi="Arial" w:cs="Arial"/>
          <w:b/>
        </w:rPr>
      </w:pPr>
    </w:p>
    <w:p w14:paraId="03F5C703" w14:textId="77777777" w:rsidR="0039681F" w:rsidRDefault="0039681F" w:rsidP="003E54B8">
      <w:pPr>
        <w:tabs>
          <w:tab w:val="left" w:pos="1880"/>
        </w:tabs>
        <w:rPr>
          <w:rFonts w:ascii="Arial" w:hAnsi="Arial" w:cs="Arial"/>
          <w:b/>
        </w:rPr>
      </w:pPr>
    </w:p>
    <w:p w14:paraId="06E08161" w14:textId="77777777" w:rsidR="0039681F" w:rsidRDefault="0039681F" w:rsidP="003E54B8">
      <w:pPr>
        <w:tabs>
          <w:tab w:val="left" w:pos="1880"/>
        </w:tabs>
        <w:rPr>
          <w:rFonts w:ascii="Arial" w:hAnsi="Arial" w:cs="Arial"/>
          <w:b/>
        </w:rPr>
      </w:pPr>
    </w:p>
    <w:p w14:paraId="6DD01E0F" w14:textId="77777777" w:rsidR="0039681F" w:rsidRDefault="0039681F" w:rsidP="003E54B8">
      <w:pPr>
        <w:tabs>
          <w:tab w:val="left" w:pos="1880"/>
        </w:tabs>
        <w:rPr>
          <w:rFonts w:ascii="Arial" w:hAnsi="Arial" w:cs="Arial"/>
          <w:b/>
        </w:rPr>
      </w:pPr>
    </w:p>
    <w:p w14:paraId="641E0BA6" w14:textId="77777777" w:rsidR="0039681F" w:rsidRDefault="0039681F" w:rsidP="003E54B8">
      <w:pPr>
        <w:tabs>
          <w:tab w:val="left" w:pos="1880"/>
        </w:tabs>
        <w:rPr>
          <w:rFonts w:ascii="Arial" w:hAnsi="Arial" w:cs="Arial"/>
          <w:b/>
        </w:rPr>
      </w:pPr>
    </w:p>
    <w:p w14:paraId="6FB1D637" w14:textId="77777777" w:rsidR="0039681F" w:rsidRDefault="0039681F" w:rsidP="003E54B8">
      <w:pPr>
        <w:tabs>
          <w:tab w:val="left" w:pos="1880"/>
        </w:tabs>
        <w:rPr>
          <w:rFonts w:ascii="Arial" w:hAnsi="Arial" w:cs="Arial"/>
          <w:b/>
        </w:rPr>
      </w:pPr>
    </w:p>
    <w:p w14:paraId="1473DFF0" w14:textId="77777777" w:rsidR="0039681F" w:rsidRDefault="0039681F" w:rsidP="003E54B8">
      <w:pPr>
        <w:tabs>
          <w:tab w:val="left" w:pos="1880"/>
        </w:tabs>
        <w:rPr>
          <w:rFonts w:ascii="Arial" w:hAnsi="Arial" w:cs="Arial"/>
          <w:b/>
        </w:rPr>
      </w:pPr>
    </w:p>
    <w:p w14:paraId="3C62B9A7" w14:textId="77777777" w:rsidR="0039681F" w:rsidRDefault="0039681F" w:rsidP="003E54B8">
      <w:pPr>
        <w:tabs>
          <w:tab w:val="left" w:pos="1880"/>
        </w:tabs>
        <w:rPr>
          <w:rFonts w:ascii="Arial" w:hAnsi="Arial" w:cs="Arial"/>
          <w:b/>
        </w:rPr>
      </w:pPr>
    </w:p>
    <w:p w14:paraId="32790FBD" w14:textId="77777777" w:rsidR="0039681F" w:rsidRDefault="0039681F" w:rsidP="003E54B8">
      <w:pPr>
        <w:tabs>
          <w:tab w:val="left" w:pos="1880"/>
        </w:tabs>
        <w:rPr>
          <w:rFonts w:ascii="Arial" w:hAnsi="Arial" w:cs="Arial"/>
          <w:b/>
        </w:rPr>
      </w:pPr>
    </w:p>
    <w:p w14:paraId="695D97DB" w14:textId="77777777" w:rsidR="0039681F" w:rsidRDefault="0039681F" w:rsidP="003E54B8">
      <w:pPr>
        <w:tabs>
          <w:tab w:val="left" w:pos="1880"/>
        </w:tabs>
        <w:rPr>
          <w:rFonts w:ascii="Arial" w:hAnsi="Arial" w:cs="Arial"/>
          <w:b/>
        </w:rPr>
      </w:pPr>
    </w:p>
    <w:p w14:paraId="4697905D" w14:textId="77777777" w:rsidR="0039681F" w:rsidRDefault="0039681F" w:rsidP="003E54B8">
      <w:pPr>
        <w:tabs>
          <w:tab w:val="left" w:pos="1880"/>
        </w:tabs>
        <w:rPr>
          <w:rFonts w:ascii="Arial" w:hAnsi="Arial" w:cs="Arial"/>
          <w:b/>
        </w:rPr>
      </w:pPr>
    </w:p>
    <w:p w14:paraId="3F8A1787" w14:textId="77777777" w:rsidR="0039681F" w:rsidRDefault="0039681F" w:rsidP="003E54B8">
      <w:pPr>
        <w:tabs>
          <w:tab w:val="left" w:pos="1880"/>
        </w:tabs>
        <w:rPr>
          <w:rFonts w:ascii="Arial" w:hAnsi="Arial" w:cs="Arial"/>
          <w:b/>
        </w:rPr>
      </w:pPr>
    </w:p>
    <w:p w14:paraId="2FB5646B" w14:textId="77777777" w:rsidR="0039681F" w:rsidRDefault="0039681F" w:rsidP="003E54B8">
      <w:pPr>
        <w:tabs>
          <w:tab w:val="left" w:pos="1880"/>
        </w:tabs>
        <w:rPr>
          <w:rFonts w:ascii="Arial" w:hAnsi="Arial" w:cs="Arial"/>
          <w:b/>
        </w:rPr>
      </w:pPr>
    </w:p>
    <w:p w14:paraId="5CDA368F" w14:textId="77777777" w:rsidR="0039681F" w:rsidRDefault="0039681F" w:rsidP="003E54B8">
      <w:pPr>
        <w:tabs>
          <w:tab w:val="left" w:pos="1880"/>
        </w:tabs>
        <w:rPr>
          <w:rFonts w:ascii="Arial" w:hAnsi="Arial" w:cs="Arial"/>
          <w:b/>
        </w:rPr>
      </w:pPr>
    </w:p>
    <w:p w14:paraId="3A6BF60C" w14:textId="77777777" w:rsidR="0039681F" w:rsidRDefault="0039681F" w:rsidP="003E54B8">
      <w:pPr>
        <w:tabs>
          <w:tab w:val="left" w:pos="1880"/>
        </w:tabs>
        <w:rPr>
          <w:rFonts w:ascii="Arial" w:hAnsi="Arial" w:cs="Arial"/>
          <w:b/>
        </w:rPr>
      </w:pPr>
    </w:p>
    <w:p w14:paraId="5ACB0BFD" w14:textId="77777777" w:rsidR="0039681F" w:rsidRDefault="0039681F" w:rsidP="003E54B8">
      <w:pPr>
        <w:tabs>
          <w:tab w:val="left" w:pos="1880"/>
        </w:tabs>
        <w:rPr>
          <w:rFonts w:ascii="Arial" w:hAnsi="Arial" w:cs="Arial"/>
          <w:b/>
        </w:rPr>
      </w:pPr>
    </w:p>
    <w:p w14:paraId="3A97DCC0" w14:textId="77777777" w:rsidR="0039681F" w:rsidRDefault="0039681F" w:rsidP="003E54B8">
      <w:pPr>
        <w:tabs>
          <w:tab w:val="left" w:pos="1880"/>
        </w:tabs>
        <w:rPr>
          <w:rFonts w:ascii="Arial" w:hAnsi="Arial" w:cs="Arial"/>
          <w:b/>
        </w:rPr>
      </w:pPr>
    </w:p>
    <w:p w14:paraId="6EFC848B" w14:textId="77777777" w:rsidR="0039681F" w:rsidRDefault="0039681F" w:rsidP="003E54B8">
      <w:pPr>
        <w:tabs>
          <w:tab w:val="left" w:pos="1880"/>
        </w:tabs>
        <w:rPr>
          <w:rFonts w:ascii="Arial" w:hAnsi="Arial" w:cs="Arial"/>
          <w:b/>
        </w:rPr>
      </w:pPr>
    </w:p>
    <w:p w14:paraId="6875BDAF" w14:textId="77777777" w:rsidR="0039681F" w:rsidRDefault="0039681F" w:rsidP="003E54B8">
      <w:pPr>
        <w:tabs>
          <w:tab w:val="left" w:pos="1880"/>
        </w:tabs>
        <w:rPr>
          <w:rFonts w:ascii="Arial" w:hAnsi="Arial" w:cs="Arial"/>
          <w:b/>
        </w:rPr>
      </w:pPr>
    </w:p>
    <w:p w14:paraId="07FABFB7" w14:textId="77777777" w:rsidR="0039681F" w:rsidRDefault="0039681F" w:rsidP="003E54B8">
      <w:pPr>
        <w:tabs>
          <w:tab w:val="left" w:pos="1880"/>
        </w:tabs>
        <w:rPr>
          <w:rFonts w:ascii="Arial" w:hAnsi="Arial" w:cs="Arial"/>
          <w:b/>
        </w:rPr>
      </w:pPr>
    </w:p>
    <w:p w14:paraId="39997A7D" w14:textId="77777777" w:rsidR="0039681F" w:rsidRDefault="0039681F" w:rsidP="003E54B8">
      <w:pPr>
        <w:tabs>
          <w:tab w:val="left" w:pos="1880"/>
        </w:tabs>
        <w:rPr>
          <w:rFonts w:ascii="Arial" w:hAnsi="Arial" w:cs="Arial"/>
          <w:b/>
        </w:rPr>
      </w:pPr>
    </w:p>
    <w:p w14:paraId="4FFCF14A" w14:textId="77777777" w:rsidR="0039681F" w:rsidRDefault="0039681F" w:rsidP="003E54B8">
      <w:pPr>
        <w:tabs>
          <w:tab w:val="left" w:pos="1880"/>
        </w:tabs>
        <w:rPr>
          <w:rFonts w:ascii="Arial" w:hAnsi="Arial" w:cs="Arial"/>
          <w:b/>
        </w:rPr>
      </w:pPr>
    </w:p>
    <w:p w14:paraId="35C18298" w14:textId="77777777" w:rsidR="0039681F" w:rsidRDefault="0039681F" w:rsidP="003E54B8">
      <w:pPr>
        <w:tabs>
          <w:tab w:val="left" w:pos="1880"/>
        </w:tabs>
        <w:rPr>
          <w:rFonts w:ascii="Arial" w:hAnsi="Arial" w:cs="Arial"/>
          <w:b/>
        </w:rPr>
      </w:pPr>
    </w:p>
    <w:p w14:paraId="5BBBCB79" w14:textId="77777777" w:rsidR="0039681F" w:rsidRDefault="0039681F" w:rsidP="003E54B8">
      <w:pPr>
        <w:tabs>
          <w:tab w:val="left" w:pos="1880"/>
        </w:tabs>
        <w:rPr>
          <w:rFonts w:ascii="Arial" w:hAnsi="Arial" w:cs="Arial"/>
          <w:b/>
        </w:rPr>
      </w:pPr>
    </w:p>
    <w:p w14:paraId="4E79BB05" w14:textId="77777777" w:rsidR="0039681F" w:rsidRDefault="0039681F" w:rsidP="003E54B8">
      <w:pPr>
        <w:tabs>
          <w:tab w:val="left" w:pos="1880"/>
        </w:tabs>
        <w:rPr>
          <w:rFonts w:ascii="Arial" w:hAnsi="Arial" w:cs="Arial"/>
          <w:b/>
        </w:rPr>
      </w:pPr>
    </w:p>
    <w:p w14:paraId="2F089565" w14:textId="77777777" w:rsidR="0039681F" w:rsidRDefault="0039681F" w:rsidP="003E54B8">
      <w:pPr>
        <w:tabs>
          <w:tab w:val="left" w:pos="1880"/>
        </w:tabs>
        <w:rPr>
          <w:rFonts w:ascii="Arial" w:hAnsi="Arial" w:cs="Arial"/>
          <w:b/>
        </w:rPr>
      </w:pPr>
    </w:p>
    <w:p w14:paraId="775810B7" w14:textId="77777777" w:rsidR="0039681F" w:rsidRDefault="0039681F" w:rsidP="003E54B8">
      <w:pPr>
        <w:tabs>
          <w:tab w:val="left" w:pos="1880"/>
        </w:tabs>
        <w:rPr>
          <w:rFonts w:ascii="Arial" w:hAnsi="Arial" w:cs="Arial"/>
          <w:b/>
        </w:rPr>
      </w:pPr>
    </w:p>
    <w:p w14:paraId="08863232" w14:textId="77777777" w:rsidR="0039681F" w:rsidRDefault="0039681F" w:rsidP="003E54B8">
      <w:pPr>
        <w:tabs>
          <w:tab w:val="left" w:pos="1880"/>
        </w:tabs>
        <w:rPr>
          <w:rFonts w:ascii="Arial" w:hAnsi="Arial" w:cs="Arial"/>
          <w:b/>
        </w:rPr>
      </w:pPr>
    </w:p>
    <w:p w14:paraId="1F40696E" w14:textId="77777777" w:rsidR="0039681F" w:rsidRDefault="0039681F" w:rsidP="003E54B8">
      <w:pPr>
        <w:tabs>
          <w:tab w:val="left" w:pos="1880"/>
        </w:tabs>
        <w:rPr>
          <w:rFonts w:ascii="Arial" w:hAnsi="Arial" w:cs="Arial"/>
          <w:b/>
        </w:rPr>
      </w:pPr>
    </w:p>
    <w:p w14:paraId="05195C75" w14:textId="77777777" w:rsidR="0039681F" w:rsidRDefault="0039681F" w:rsidP="003E54B8">
      <w:pPr>
        <w:tabs>
          <w:tab w:val="left" w:pos="1880"/>
        </w:tabs>
        <w:rPr>
          <w:rFonts w:ascii="Arial" w:hAnsi="Arial" w:cs="Arial"/>
          <w:b/>
        </w:rPr>
      </w:pPr>
    </w:p>
    <w:p w14:paraId="38FCB086" w14:textId="77777777" w:rsidR="0039681F" w:rsidRDefault="0039681F" w:rsidP="003E54B8">
      <w:pPr>
        <w:tabs>
          <w:tab w:val="left" w:pos="1880"/>
        </w:tabs>
        <w:rPr>
          <w:rFonts w:ascii="Arial" w:hAnsi="Arial" w:cs="Arial"/>
          <w:b/>
        </w:rPr>
      </w:pPr>
    </w:p>
    <w:p w14:paraId="510CCB1D" w14:textId="77777777" w:rsidR="0039681F" w:rsidRDefault="0039681F" w:rsidP="003E54B8">
      <w:pPr>
        <w:tabs>
          <w:tab w:val="left" w:pos="1880"/>
        </w:tabs>
        <w:rPr>
          <w:rFonts w:ascii="Arial" w:hAnsi="Arial" w:cs="Arial"/>
          <w:b/>
        </w:rPr>
      </w:pPr>
    </w:p>
    <w:p w14:paraId="72D8E77B" w14:textId="77777777" w:rsidR="0039681F" w:rsidRDefault="0039681F" w:rsidP="003E54B8">
      <w:pPr>
        <w:tabs>
          <w:tab w:val="left" w:pos="1880"/>
        </w:tabs>
        <w:rPr>
          <w:rFonts w:ascii="Arial" w:hAnsi="Arial" w:cs="Arial"/>
          <w:b/>
        </w:rPr>
      </w:pPr>
    </w:p>
    <w:p w14:paraId="0635529F" w14:textId="77777777" w:rsidR="0039681F" w:rsidRDefault="0039681F" w:rsidP="003E54B8">
      <w:pPr>
        <w:tabs>
          <w:tab w:val="left" w:pos="1880"/>
        </w:tabs>
        <w:rPr>
          <w:rFonts w:ascii="Arial" w:hAnsi="Arial" w:cs="Arial"/>
          <w:b/>
        </w:rPr>
      </w:pPr>
    </w:p>
    <w:p w14:paraId="46AF57D5" w14:textId="77777777" w:rsidR="0039681F" w:rsidRDefault="0039681F" w:rsidP="003E54B8">
      <w:pPr>
        <w:tabs>
          <w:tab w:val="left" w:pos="1880"/>
        </w:tabs>
        <w:rPr>
          <w:rFonts w:ascii="Arial" w:hAnsi="Arial" w:cs="Arial"/>
          <w:b/>
        </w:rPr>
      </w:pPr>
    </w:p>
    <w:p w14:paraId="4FC95773" w14:textId="77777777" w:rsidR="0039681F" w:rsidRDefault="0039681F" w:rsidP="003E54B8">
      <w:pPr>
        <w:tabs>
          <w:tab w:val="left" w:pos="1880"/>
        </w:tabs>
        <w:rPr>
          <w:rFonts w:ascii="Arial" w:hAnsi="Arial" w:cs="Arial"/>
          <w:b/>
        </w:rPr>
      </w:pPr>
    </w:p>
    <w:p w14:paraId="7A2CC525" w14:textId="77777777" w:rsidR="0039681F" w:rsidRDefault="0039681F" w:rsidP="003E54B8">
      <w:pPr>
        <w:tabs>
          <w:tab w:val="left" w:pos="1880"/>
        </w:tabs>
        <w:rPr>
          <w:rFonts w:ascii="Arial" w:hAnsi="Arial" w:cs="Arial"/>
          <w:b/>
        </w:rPr>
      </w:pPr>
    </w:p>
    <w:p w14:paraId="03836DC6" w14:textId="5EBAB12B" w:rsidR="00C67146" w:rsidRDefault="00C67146" w:rsidP="00C67146">
      <w:pPr>
        <w:tabs>
          <w:tab w:val="left" w:pos="1880"/>
        </w:tabs>
        <w:rPr>
          <w:rFonts w:ascii="Arial" w:hAnsi="Arial" w:cs="Arial"/>
          <w:b/>
        </w:rPr>
      </w:pPr>
      <w:r>
        <w:rPr>
          <w:rFonts w:ascii="Arial" w:hAnsi="Arial" w:cs="Arial"/>
          <w:b/>
        </w:rPr>
        <w:t>APPENDIX 3</w:t>
      </w:r>
    </w:p>
    <w:p w14:paraId="22940BA3" w14:textId="77777777" w:rsidR="0039681F" w:rsidRDefault="0039681F" w:rsidP="003E54B8">
      <w:pPr>
        <w:tabs>
          <w:tab w:val="left" w:pos="1880"/>
        </w:tabs>
        <w:rPr>
          <w:rFonts w:ascii="Arial" w:hAnsi="Arial" w:cs="Arial"/>
          <w:b/>
        </w:rPr>
      </w:pPr>
    </w:p>
    <w:p w14:paraId="248F34F9" w14:textId="77777777" w:rsidR="0039681F" w:rsidRDefault="0039681F" w:rsidP="003E54B8">
      <w:pPr>
        <w:tabs>
          <w:tab w:val="left" w:pos="1880"/>
        </w:tabs>
        <w:rPr>
          <w:rFonts w:ascii="Arial" w:hAnsi="Arial" w:cs="Arial"/>
          <w:b/>
        </w:rPr>
      </w:pPr>
    </w:p>
    <w:p w14:paraId="24EFF63F" w14:textId="77777777" w:rsidR="0039681F" w:rsidRDefault="0039681F" w:rsidP="003E54B8">
      <w:pPr>
        <w:tabs>
          <w:tab w:val="left" w:pos="1880"/>
        </w:tabs>
        <w:rPr>
          <w:rFonts w:ascii="Arial" w:hAnsi="Arial" w:cs="Arial"/>
          <w:b/>
        </w:rPr>
      </w:pPr>
    </w:p>
    <w:p w14:paraId="2D2133EF" w14:textId="32E7E285" w:rsidR="00A97849" w:rsidRDefault="00A97849" w:rsidP="003E54B8">
      <w:pPr>
        <w:tabs>
          <w:tab w:val="left" w:pos="1880"/>
        </w:tabs>
        <w:rPr>
          <w:rFonts w:ascii="Arial" w:hAnsi="Arial" w:cs="Arial"/>
          <w:b/>
        </w:rPr>
      </w:pPr>
      <w:r>
        <w:rPr>
          <w:rFonts w:ascii="Arial" w:hAnsi="Arial" w:cs="Arial"/>
          <w:b/>
        </w:rPr>
        <w:t>BROADHURST SCHOOL RISK ASSESSMENT FORM SAMPLE</w:t>
      </w:r>
    </w:p>
    <w:p w14:paraId="6DD22BD1" w14:textId="77777777" w:rsidR="00A97849" w:rsidRDefault="00A97849" w:rsidP="003E54B8">
      <w:pPr>
        <w:tabs>
          <w:tab w:val="left" w:pos="1880"/>
        </w:tabs>
        <w:rPr>
          <w:rFonts w:ascii="Arial" w:hAnsi="Arial" w:cs="Arial"/>
          <w:b/>
        </w:rPr>
      </w:pPr>
    </w:p>
    <w:p w14:paraId="04E9C9E2" w14:textId="32420DFE" w:rsidR="00A97849" w:rsidRPr="0040320C" w:rsidRDefault="00A97849" w:rsidP="003E54B8">
      <w:pPr>
        <w:tabs>
          <w:tab w:val="left" w:pos="1880"/>
        </w:tabs>
        <w:rPr>
          <w:rFonts w:ascii="Arial" w:hAnsi="Arial" w:cs="Arial"/>
          <w:b/>
        </w:rPr>
      </w:pPr>
      <w:r>
        <w:rPr>
          <w:rFonts w:ascii="Arial" w:hAnsi="Arial" w:cs="Arial"/>
          <w:b/>
          <w:noProof/>
          <w:lang w:val="en-GB"/>
        </w:rPr>
        <w:drawing>
          <wp:inline distT="0" distB="0" distL="0" distR="0" wp14:anchorId="72B375CC" wp14:editId="778EE016">
            <wp:extent cx="6475730" cy="452695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730" cy="4526959"/>
                    </a:xfrm>
                    <a:prstGeom prst="rect">
                      <a:avLst/>
                    </a:prstGeom>
                    <a:noFill/>
                    <a:ln>
                      <a:noFill/>
                    </a:ln>
                  </pic:spPr>
                </pic:pic>
              </a:graphicData>
            </a:graphic>
          </wp:inline>
        </w:drawing>
      </w:r>
    </w:p>
    <w:sectPr w:rsidR="00A97849" w:rsidRPr="0040320C" w:rsidSect="00CC2F01">
      <w:headerReference w:type="default" r:id="rId9"/>
      <w:footerReference w:type="even" r:id="rId10"/>
      <w:footerReference w:type="default" r:id="rId11"/>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6159" w14:textId="77777777" w:rsidR="00E60452" w:rsidRDefault="00E60452">
      <w:r>
        <w:separator/>
      </w:r>
    </w:p>
  </w:endnote>
  <w:endnote w:type="continuationSeparator" w:id="0">
    <w:p w14:paraId="2F161430" w14:textId="77777777" w:rsidR="00E60452" w:rsidRDefault="00E6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Zapf Dingbats">
    <w:altName w:val="Wingdings"/>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56D5" w14:textId="77777777" w:rsidR="00C67146" w:rsidRDefault="00C67146" w:rsidP="00CC2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A0F08" w14:textId="77777777" w:rsidR="00C67146" w:rsidRDefault="00C6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1AAC" w14:textId="039E5402" w:rsidR="00C67146" w:rsidRDefault="00C67146" w:rsidP="00CC2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0B6">
      <w:rPr>
        <w:rStyle w:val="PageNumber"/>
        <w:noProof/>
      </w:rPr>
      <w:t>16</w:t>
    </w:r>
    <w:r>
      <w:rPr>
        <w:rStyle w:val="PageNumber"/>
      </w:rPr>
      <w:fldChar w:fldCharType="end"/>
    </w:r>
  </w:p>
  <w:p w14:paraId="3B1D2762" w14:textId="6ACE47B5" w:rsidR="00C67146" w:rsidRDefault="00C671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CF5F" w14:textId="77777777" w:rsidR="00E60452" w:rsidRDefault="00E60452">
      <w:r>
        <w:separator/>
      </w:r>
    </w:p>
  </w:footnote>
  <w:footnote w:type="continuationSeparator" w:id="0">
    <w:p w14:paraId="3E89FBE3" w14:textId="77777777" w:rsidR="00E60452" w:rsidRDefault="00E6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9BE9" w14:textId="19DA7564" w:rsidR="00C67146" w:rsidRDefault="00944788">
    <w:pPr>
      <w:pStyle w:val="Header"/>
      <w:jc w:val="center"/>
    </w:pPr>
    <w:r w:rsidRPr="00944788">
      <w:rPr>
        <w:rFonts w:eastAsia="Times New Roman" w:cs="Times New Roman"/>
        <w:noProof/>
        <w:bdr w:val="none" w:sz="0" w:space="0" w:color="auto" w:frame="1"/>
      </w:rPr>
      <w:drawing>
        <wp:inline distT="0" distB="0" distL="0" distR="0" wp14:anchorId="6CD6342C" wp14:editId="709C7AAF">
          <wp:extent cx="29051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7E"/>
    <w:multiLevelType w:val="hybridMultilevel"/>
    <w:tmpl w:val="DDDCC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085E14"/>
    <w:multiLevelType w:val="multilevel"/>
    <w:tmpl w:val="D2A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7B47CF"/>
    <w:multiLevelType w:val="multilevel"/>
    <w:tmpl w:val="385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BC5CED"/>
    <w:multiLevelType w:val="multilevel"/>
    <w:tmpl w:val="8052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A276655"/>
    <w:multiLevelType w:val="hybridMultilevel"/>
    <w:tmpl w:val="3CC8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831068"/>
    <w:multiLevelType w:val="multilevel"/>
    <w:tmpl w:val="14B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1B6AB0"/>
    <w:multiLevelType w:val="multilevel"/>
    <w:tmpl w:val="472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216559"/>
    <w:multiLevelType w:val="hybridMultilevel"/>
    <w:tmpl w:val="A2EA9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17A6F51"/>
    <w:multiLevelType w:val="multilevel"/>
    <w:tmpl w:val="ABF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4A46FA"/>
    <w:multiLevelType w:val="hybridMultilevel"/>
    <w:tmpl w:val="3B18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BCB54BF"/>
    <w:multiLevelType w:val="multilevel"/>
    <w:tmpl w:val="C7C2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F79625C"/>
    <w:multiLevelType w:val="hybridMultilevel"/>
    <w:tmpl w:val="01E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61611"/>
    <w:multiLevelType w:val="multilevel"/>
    <w:tmpl w:val="6990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F263FD"/>
    <w:multiLevelType w:val="hybridMultilevel"/>
    <w:tmpl w:val="4E2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F345FD6"/>
    <w:multiLevelType w:val="hybridMultilevel"/>
    <w:tmpl w:val="CB8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B57CB"/>
    <w:multiLevelType w:val="hybridMultilevel"/>
    <w:tmpl w:val="799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F05B5"/>
    <w:multiLevelType w:val="multilevel"/>
    <w:tmpl w:val="674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7"/>
  </w:num>
  <w:num w:numId="3">
    <w:abstractNumId w:val="20"/>
  </w:num>
  <w:num w:numId="4">
    <w:abstractNumId w:val="43"/>
  </w:num>
  <w:num w:numId="5">
    <w:abstractNumId w:val="28"/>
  </w:num>
  <w:num w:numId="6">
    <w:abstractNumId w:val="29"/>
  </w:num>
  <w:num w:numId="7">
    <w:abstractNumId w:val="2"/>
  </w:num>
  <w:num w:numId="8">
    <w:abstractNumId w:val="19"/>
  </w:num>
  <w:num w:numId="9">
    <w:abstractNumId w:val="9"/>
  </w:num>
  <w:num w:numId="10">
    <w:abstractNumId w:val="7"/>
  </w:num>
  <w:num w:numId="11">
    <w:abstractNumId w:val="47"/>
  </w:num>
  <w:num w:numId="12">
    <w:abstractNumId w:val="26"/>
  </w:num>
  <w:num w:numId="13">
    <w:abstractNumId w:val="22"/>
  </w:num>
  <w:num w:numId="14">
    <w:abstractNumId w:val="16"/>
  </w:num>
  <w:num w:numId="15">
    <w:abstractNumId w:val="12"/>
  </w:num>
  <w:num w:numId="16">
    <w:abstractNumId w:val="35"/>
  </w:num>
  <w:num w:numId="17">
    <w:abstractNumId w:val="37"/>
  </w:num>
  <w:num w:numId="18">
    <w:abstractNumId w:val="23"/>
  </w:num>
  <w:num w:numId="19">
    <w:abstractNumId w:val="3"/>
  </w:num>
  <w:num w:numId="20">
    <w:abstractNumId w:val="31"/>
  </w:num>
  <w:num w:numId="21">
    <w:abstractNumId w:val="10"/>
  </w:num>
  <w:num w:numId="22">
    <w:abstractNumId w:val="11"/>
  </w:num>
  <w:num w:numId="23">
    <w:abstractNumId w:val="8"/>
  </w:num>
  <w:num w:numId="24">
    <w:abstractNumId w:val="32"/>
  </w:num>
  <w:num w:numId="25">
    <w:abstractNumId w:val="5"/>
  </w:num>
  <w:num w:numId="26">
    <w:abstractNumId w:val="39"/>
  </w:num>
  <w:num w:numId="27">
    <w:abstractNumId w:val="21"/>
  </w:num>
  <w:num w:numId="28">
    <w:abstractNumId w:val="15"/>
  </w:num>
  <w:num w:numId="29">
    <w:abstractNumId w:val="34"/>
  </w:num>
  <w:num w:numId="30">
    <w:abstractNumId w:val="1"/>
  </w:num>
  <w:num w:numId="31">
    <w:abstractNumId w:val="13"/>
  </w:num>
  <w:num w:numId="32">
    <w:abstractNumId w:val="4"/>
  </w:num>
  <w:num w:numId="33">
    <w:abstractNumId w:val="46"/>
  </w:num>
  <w:num w:numId="34">
    <w:abstractNumId w:val="33"/>
  </w:num>
  <w:num w:numId="35">
    <w:abstractNumId w:val="38"/>
  </w:num>
  <w:num w:numId="36">
    <w:abstractNumId w:val="6"/>
  </w:num>
  <w:num w:numId="37">
    <w:abstractNumId w:val="27"/>
  </w:num>
  <w:num w:numId="38">
    <w:abstractNumId w:val="40"/>
  </w:num>
  <w:num w:numId="39">
    <w:abstractNumId w:val="44"/>
  </w:num>
  <w:num w:numId="40">
    <w:abstractNumId w:val="30"/>
  </w:num>
  <w:num w:numId="41">
    <w:abstractNumId w:val="0"/>
  </w:num>
  <w:num w:numId="42">
    <w:abstractNumId w:val="45"/>
  </w:num>
  <w:num w:numId="43">
    <w:abstractNumId w:val="41"/>
  </w:num>
  <w:num w:numId="44">
    <w:abstractNumId w:val="42"/>
  </w:num>
  <w:num w:numId="45">
    <w:abstractNumId w:val="24"/>
  </w:num>
  <w:num w:numId="46">
    <w:abstractNumId w:val="14"/>
  </w:num>
  <w:num w:numId="47">
    <w:abstractNumId w:val="36"/>
  </w:num>
  <w:num w:numId="4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184BD6"/>
    <w:rsid w:val="001B40D5"/>
    <w:rsid w:val="002520B6"/>
    <w:rsid w:val="00267597"/>
    <w:rsid w:val="00290EB5"/>
    <w:rsid w:val="002C3AB8"/>
    <w:rsid w:val="002E4E12"/>
    <w:rsid w:val="002F3E3C"/>
    <w:rsid w:val="0039681F"/>
    <w:rsid w:val="003B51C6"/>
    <w:rsid w:val="003E54B8"/>
    <w:rsid w:val="0040320C"/>
    <w:rsid w:val="004A306A"/>
    <w:rsid w:val="004E0C3C"/>
    <w:rsid w:val="004E61E6"/>
    <w:rsid w:val="005665A6"/>
    <w:rsid w:val="006A2FC7"/>
    <w:rsid w:val="006C50C9"/>
    <w:rsid w:val="006E4B88"/>
    <w:rsid w:val="0072036B"/>
    <w:rsid w:val="00753774"/>
    <w:rsid w:val="00833267"/>
    <w:rsid w:val="00864AA6"/>
    <w:rsid w:val="009209F3"/>
    <w:rsid w:val="0092494C"/>
    <w:rsid w:val="00944788"/>
    <w:rsid w:val="0095492C"/>
    <w:rsid w:val="009C215C"/>
    <w:rsid w:val="00A01E8F"/>
    <w:rsid w:val="00A42077"/>
    <w:rsid w:val="00A94D2A"/>
    <w:rsid w:val="00A97849"/>
    <w:rsid w:val="00B418E6"/>
    <w:rsid w:val="00B97CB3"/>
    <w:rsid w:val="00BD1D82"/>
    <w:rsid w:val="00BE4596"/>
    <w:rsid w:val="00C52D94"/>
    <w:rsid w:val="00C67146"/>
    <w:rsid w:val="00C8078C"/>
    <w:rsid w:val="00CC2F01"/>
    <w:rsid w:val="00D63FBB"/>
    <w:rsid w:val="00DE3B04"/>
    <w:rsid w:val="00E45D41"/>
    <w:rsid w:val="00E60452"/>
    <w:rsid w:val="00E86AE9"/>
    <w:rsid w:val="00E935FD"/>
    <w:rsid w:val="00F67662"/>
    <w:rsid w:val="00F7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58354140-6DD4-4C31-97D0-3940761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34"/>
    <w:qFormat/>
    <w:rsid w:val="00E935FD"/>
    <w:pPr>
      <w:ind w:left="720"/>
      <w:contextualSpacing/>
    </w:pPr>
  </w:style>
  <w:style w:type="paragraph" w:styleId="NormalWeb">
    <w:name w:val="Normal (Web)"/>
    <w:basedOn w:val="Normal"/>
    <w:uiPriority w:val="99"/>
    <w:unhideWhenUsed/>
    <w:rsid w:val="003E54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olor w:val="auto"/>
      <w:sz w:val="20"/>
      <w:szCs w:val="20"/>
      <w:bdr w:val="none" w:sz="0" w:space="0" w:color="auto"/>
      <w:lang w:val="en-GB" w:eastAsia="en-US"/>
    </w:rPr>
  </w:style>
  <w:style w:type="character" w:styleId="PageNumber">
    <w:name w:val="page number"/>
    <w:basedOn w:val="DefaultParagraphFont"/>
    <w:uiPriority w:val="99"/>
    <w:semiHidden/>
    <w:unhideWhenUsed/>
    <w:rsid w:val="002C3AB8"/>
  </w:style>
  <w:style w:type="paragraph" w:styleId="BalloonText">
    <w:name w:val="Balloon Text"/>
    <w:basedOn w:val="Normal"/>
    <w:link w:val="BalloonTextChar"/>
    <w:uiPriority w:val="99"/>
    <w:semiHidden/>
    <w:unhideWhenUsed/>
    <w:rsid w:val="00A97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849"/>
    <w:rPr>
      <w:rFonts w:ascii="Lucida Grande" w:eastAsia="Times New Roman"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659">
      <w:bodyDiv w:val="1"/>
      <w:marLeft w:val="0"/>
      <w:marRight w:val="0"/>
      <w:marTop w:val="0"/>
      <w:marBottom w:val="0"/>
      <w:divBdr>
        <w:top w:val="none" w:sz="0" w:space="0" w:color="auto"/>
        <w:left w:val="none" w:sz="0" w:space="0" w:color="auto"/>
        <w:bottom w:val="none" w:sz="0" w:space="0" w:color="auto"/>
        <w:right w:val="none" w:sz="0" w:space="0" w:color="auto"/>
      </w:divBdr>
      <w:divsChild>
        <w:div w:id="1599172922">
          <w:marLeft w:val="0"/>
          <w:marRight w:val="0"/>
          <w:marTop w:val="0"/>
          <w:marBottom w:val="0"/>
          <w:divBdr>
            <w:top w:val="none" w:sz="0" w:space="0" w:color="auto"/>
            <w:left w:val="none" w:sz="0" w:space="0" w:color="auto"/>
            <w:bottom w:val="none" w:sz="0" w:space="0" w:color="auto"/>
            <w:right w:val="none" w:sz="0" w:space="0" w:color="auto"/>
          </w:divBdr>
          <w:divsChild>
            <w:div w:id="2132822524">
              <w:marLeft w:val="0"/>
              <w:marRight w:val="0"/>
              <w:marTop w:val="0"/>
              <w:marBottom w:val="0"/>
              <w:divBdr>
                <w:top w:val="none" w:sz="0" w:space="0" w:color="auto"/>
                <w:left w:val="none" w:sz="0" w:space="0" w:color="auto"/>
                <w:bottom w:val="none" w:sz="0" w:space="0" w:color="auto"/>
                <w:right w:val="none" w:sz="0" w:space="0" w:color="auto"/>
              </w:divBdr>
              <w:divsChild>
                <w:div w:id="6272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46">
          <w:marLeft w:val="0"/>
          <w:marRight w:val="0"/>
          <w:marTop w:val="0"/>
          <w:marBottom w:val="0"/>
          <w:divBdr>
            <w:top w:val="none" w:sz="0" w:space="0" w:color="auto"/>
            <w:left w:val="none" w:sz="0" w:space="0" w:color="auto"/>
            <w:bottom w:val="none" w:sz="0" w:space="0" w:color="auto"/>
            <w:right w:val="none" w:sz="0" w:space="0" w:color="auto"/>
          </w:divBdr>
          <w:divsChild>
            <w:div w:id="2030834663">
              <w:marLeft w:val="0"/>
              <w:marRight w:val="0"/>
              <w:marTop w:val="0"/>
              <w:marBottom w:val="0"/>
              <w:divBdr>
                <w:top w:val="none" w:sz="0" w:space="0" w:color="auto"/>
                <w:left w:val="none" w:sz="0" w:space="0" w:color="auto"/>
                <w:bottom w:val="none" w:sz="0" w:space="0" w:color="auto"/>
                <w:right w:val="none" w:sz="0" w:space="0" w:color="auto"/>
              </w:divBdr>
              <w:divsChild>
                <w:div w:id="15951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429">
      <w:bodyDiv w:val="1"/>
      <w:marLeft w:val="0"/>
      <w:marRight w:val="0"/>
      <w:marTop w:val="0"/>
      <w:marBottom w:val="0"/>
      <w:divBdr>
        <w:top w:val="none" w:sz="0" w:space="0" w:color="auto"/>
        <w:left w:val="none" w:sz="0" w:space="0" w:color="auto"/>
        <w:bottom w:val="none" w:sz="0" w:space="0" w:color="auto"/>
        <w:right w:val="none" w:sz="0" w:space="0" w:color="auto"/>
      </w:divBdr>
      <w:divsChild>
        <w:div w:id="871652208">
          <w:marLeft w:val="0"/>
          <w:marRight w:val="0"/>
          <w:marTop w:val="0"/>
          <w:marBottom w:val="0"/>
          <w:divBdr>
            <w:top w:val="none" w:sz="0" w:space="0" w:color="auto"/>
            <w:left w:val="none" w:sz="0" w:space="0" w:color="auto"/>
            <w:bottom w:val="none" w:sz="0" w:space="0" w:color="auto"/>
            <w:right w:val="none" w:sz="0" w:space="0" w:color="auto"/>
          </w:divBdr>
          <w:divsChild>
            <w:div w:id="1692606080">
              <w:marLeft w:val="0"/>
              <w:marRight w:val="0"/>
              <w:marTop w:val="0"/>
              <w:marBottom w:val="0"/>
              <w:divBdr>
                <w:top w:val="none" w:sz="0" w:space="0" w:color="auto"/>
                <w:left w:val="none" w:sz="0" w:space="0" w:color="auto"/>
                <w:bottom w:val="none" w:sz="0" w:space="0" w:color="auto"/>
                <w:right w:val="none" w:sz="0" w:space="0" w:color="auto"/>
              </w:divBdr>
              <w:divsChild>
                <w:div w:id="8677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1382">
      <w:bodyDiv w:val="1"/>
      <w:marLeft w:val="0"/>
      <w:marRight w:val="0"/>
      <w:marTop w:val="0"/>
      <w:marBottom w:val="0"/>
      <w:divBdr>
        <w:top w:val="none" w:sz="0" w:space="0" w:color="auto"/>
        <w:left w:val="none" w:sz="0" w:space="0" w:color="auto"/>
        <w:bottom w:val="none" w:sz="0" w:space="0" w:color="auto"/>
        <w:right w:val="none" w:sz="0" w:space="0" w:color="auto"/>
      </w:divBdr>
      <w:divsChild>
        <w:div w:id="823818999">
          <w:marLeft w:val="0"/>
          <w:marRight w:val="0"/>
          <w:marTop w:val="0"/>
          <w:marBottom w:val="0"/>
          <w:divBdr>
            <w:top w:val="none" w:sz="0" w:space="0" w:color="auto"/>
            <w:left w:val="none" w:sz="0" w:space="0" w:color="auto"/>
            <w:bottom w:val="none" w:sz="0" w:space="0" w:color="auto"/>
            <w:right w:val="none" w:sz="0" w:space="0" w:color="auto"/>
          </w:divBdr>
          <w:divsChild>
            <w:div w:id="734088222">
              <w:marLeft w:val="0"/>
              <w:marRight w:val="0"/>
              <w:marTop w:val="0"/>
              <w:marBottom w:val="0"/>
              <w:divBdr>
                <w:top w:val="none" w:sz="0" w:space="0" w:color="auto"/>
                <w:left w:val="none" w:sz="0" w:space="0" w:color="auto"/>
                <w:bottom w:val="none" w:sz="0" w:space="0" w:color="auto"/>
                <w:right w:val="none" w:sz="0" w:space="0" w:color="auto"/>
              </w:divBdr>
              <w:divsChild>
                <w:div w:id="74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6330">
      <w:bodyDiv w:val="1"/>
      <w:marLeft w:val="0"/>
      <w:marRight w:val="0"/>
      <w:marTop w:val="0"/>
      <w:marBottom w:val="0"/>
      <w:divBdr>
        <w:top w:val="none" w:sz="0" w:space="0" w:color="auto"/>
        <w:left w:val="none" w:sz="0" w:space="0" w:color="auto"/>
        <w:bottom w:val="none" w:sz="0" w:space="0" w:color="auto"/>
        <w:right w:val="none" w:sz="0" w:space="0" w:color="auto"/>
      </w:divBdr>
      <w:divsChild>
        <w:div w:id="1117990515">
          <w:marLeft w:val="0"/>
          <w:marRight w:val="0"/>
          <w:marTop w:val="0"/>
          <w:marBottom w:val="0"/>
          <w:divBdr>
            <w:top w:val="none" w:sz="0" w:space="0" w:color="auto"/>
            <w:left w:val="none" w:sz="0" w:space="0" w:color="auto"/>
            <w:bottom w:val="none" w:sz="0" w:space="0" w:color="auto"/>
            <w:right w:val="none" w:sz="0" w:space="0" w:color="auto"/>
          </w:divBdr>
          <w:divsChild>
            <w:div w:id="482625454">
              <w:marLeft w:val="0"/>
              <w:marRight w:val="0"/>
              <w:marTop w:val="0"/>
              <w:marBottom w:val="0"/>
              <w:divBdr>
                <w:top w:val="none" w:sz="0" w:space="0" w:color="auto"/>
                <w:left w:val="none" w:sz="0" w:space="0" w:color="auto"/>
                <w:bottom w:val="none" w:sz="0" w:space="0" w:color="auto"/>
                <w:right w:val="none" w:sz="0" w:space="0" w:color="auto"/>
              </w:divBdr>
              <w:divsChild>
                <w:div w:id="747969735">
                  <w:marLeft w:val="0"/>
                  <w:marRight w:val="0"/>
                  <w:marTop w:val="0"/>
                  <w:marBottom w:val="0"/>
                  <w:divBdr>
                    <w:top w:val="none" w:sz="0" w:space="0" w:color="auto"/>
                    <w:left w:val="none" w:sz="0" w:space="0" w:color="auto"/>
                    <w:bottom w:val="none" w:sz="0" w:space="0" w:color="auto"/>
                    <w:right w:val="none" w:sz="0" w:space="0" w:color="auto"/>
                  </w:divBdr>
                </w:div>
              </w:divsChild>
            </w:div>
            <w:div w:id="916747050">
              <w:marLeft w:val="0"/>
              <w:marRight w:val="0"/>
              <w:marTop w:val="0"/>
              <w:marBottom w:val="0"/>
              <w:divBdr>
                <w:top w:val="none" w:sz="0" w:space="0" w:color="auto"/>
                <w:left w:val="none" w:sz="0" w:space="0" w:color="auto"/>
                <w:bottom w:val="none" w:sz="0" w:space="0" w:color="auto"/>
                <w:right w:val="none" w:sz="0" w:space="0" w:color="auto"/>
              </w:divBdr>
              <w:divsChild>
                <w:div w:id="1800874719">
                  <w:marLeft w:val="0"/>
                  <w:marRight w:val="0"/>
                  <w:marTop w:val="0"/>
                  <w:marBottom w:val="0"/>
                  <w:divBdr>
                    <w:top w:val="none" w:sz="0" w:space="0" w:color="auto"/>
                    <w:left w:val="none" w:sz="0" w:space="0" w:color="auto"/>
                    <w:bottom w:val="none" w:sz="0" w:space="0" w:color="auto"/>
                    <w:right w:val="none" w:sz="0" w:space="0" w:color="auto"/>
                  </w:divBdr>
                </w:div>
              </w:divsChild>
            </w:div>
            <w:div w:id="1458717090">
              <w:marLeft w:val="0"/>
              <w:marRight w:val="0"/>
              <w:marTop w:val="0"/>
              <w:marBottom w:val="0"/>
              <w:divBdr>
                <w:top w:val="none" w:sz="0" w:space="0" w:color="auto"/>
                <w:left w:val="none" w:sz="0" w:space="0" w:color="auto"/>
                <w:bottom w:val="none" w:sz="0" w:space="0" w:color="auto"/>
                <w:right w:val="none" w:sz="0" w:space="0" w:color="auto"/>
              </w:divBdr>
              <w:divsChild>
                <w:div w:id="1286692656">
                  <w:marLeft w:val="0"/>
                  <w:marRight w:val="0"/>
                  <w:marTop w:val="0"/>
                  <w:marBottom w:val="0"/>
                  <w:divBdr>
                    <w:top w:val="none" w:sz="0" w:space="0" w:color="auto"/>
                    <w:left w:val="none" w:sz="0" w:space="0" w:color="auto"/>
                    <w:bottom w:val="none" w:sz="0" w:space="0" w:color="auto"/>
                    <w:right w:val="none" w:sz="0" w:space="0" w:color="auto"/>
                  </w:divBdr>
                </w:div>
              </w:divsChild>
            </w:div>
            <w:div w:id="1112555167">
              <w:marLeft w:val="0"/>
              <w:marRight w:val="0"/>
              <w:marTop w:val="0"/>
              <w:marBottom w:val="0"/>
              <w:divBdr>
                <w:top w:val="none" w:sz="0" w:space="0" w:color="auto"/>
                <w:left w:val="none" w:sz="0" w:space="0" w:color="auto"/>
                <w:bottom w:val="none" w:sz="0" w:space="0" w:color="auto"/>
                <w:right w:val="none" w:sz="0" w:space="0" w:color="auto"/>
              </w:divBdr>
              <w:divsChild>
                <w:div w:id="2073044259">
                  <w:marLeft w:val="0"/>
                  <w:marRight w:val="0"/>
                  <w:marTop w:val="0"/>
                  <w:marBottom w:val="0"/>
                  <w:divBdr>
                    <w:top w:val="none" w:sz="0" w:space="0" w:color="auto"/>
                    <w:left w:val="none" w:sz="0" w:space="0" w:color="auto"/>
                    <w:bottom w:val="none" w:sz="0" w:space="0" w:color="auto"/>
                    <w:right w:val="none" w:sz="0" w:space="0" w:color="auto"/>
                  </w:divBdr>
                </w:div>
              </w:divsChild>
            </w:div>
            <w:div w:id="1653833121">
              <w:marLeft w:val="0"/>
              <w:marRight w:val="0"/>
              <w:marTop w:val="0"/>
              <w:marBottom w:val="0"/>
              <w:divBdr>
                <w:top w:val="none" w:sz="0" w:space="0" w:color="auto"/>
                <w:left w:val="none" w:sz="0" w:space="0" w:color="auto"/>
                <w:bottom w:val="none" w:sz="0" w:space="0" w:color="auto"/>
                <w:right w:val="none" w:sz="0" w:space="0" w:color="auto"/>
              </w:divBdr>
              <w:divsChild>
                <w:div w:id="1904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8067">
      <w:bodyDiv w:val="1"/>
      <w:marLeft w:val="0"/>
      <w:marRight w:val="0"/>
      <w:marTop w:val="0"/>
      <w:marBottom w:val="0"/>
      <w:divBdr>
        <w:top w:val="none" w:sz="0" w:space="0" w:color="auto"/>
        <w:left w:val="none" w:sz="0" w:space="0" w:color="auto"/>
        <w:bottom w:val="none" w:sz="0" w:space="0" w:color="auto"/>
        <w:right w:val="none" w:sz="0" w:space="0" w:color="auto"/>
      </w:divBdr>
      <w:divsChild>
        <w:div w:id="1828546474">
          <w:marLeft w:val="0"/>
          <w:marRight w:val="0"/>
          <w:marTop w:val="0"/>
          <w:marBottom w:val="0"/>
          <w:divBdr>
            <w:top w:val="none" w:sz="0" w:space="0" w:color="auto"/>
            <w:left w:val="none" w:sz="0" w:space="0" w:color="auto"/>
            <w:bottom w:val="none" w:sz="0" w:space="0" w:color="auto"/>
            <w:right w:val="none" w:sz="0" w:space="0" w:color="auto"/>
          </w:divBdr>
          <w:divsChild>
            <w:div w:id="919867713">
              <w:marLeft w:val="0"/>
              <w:marRight w:val="0"/>
              <w:marTop w:val="0"/>
              <w:marBottom w:val="0"/>
              <w:divBdr>
                <w:top w:val="none" w:sz="0" w:space="0" w:color="auto"/>
                <w:left w:val="none" w:sz="0" w:space="0" w:color="auto"/>
                <w:bottom w:val="none" w:sz="0" w:space="0" w:color="auto"/>
                <w:right w:val="none" w:sz="0" w:space="0" w:color="auto"/>
              </w:divBdr>
              <w:divsChild>
                <w:div w:id="1879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2999">
      <w:bodyDiv w:val="1"/>
      <w:marLeft w:val="0"/>
      <w:marRight w:val="0"/>
      <w:marTop w:val="0"/>
      <w:marBottom w:val="0"/>
      <w:divBdr>
        <w:top w:val="none" w:sz="0" w:space="0" w:color="auto"/>
        <w:left w:val="none" w:sz="0" w:space="0" w:color="auto"/>
        <w:bottom w:val="none" w:sz="0" w:space="0" w:color="auto"/>
        <w:right w:val="none" w:sz="0" w:space="0" w:color="auto"/>
      </w:divBdr>
      <w:divsChild>
        <w:div w:id="422728137">
          <w:marLeft w:val="0"/>
          <w:marRight w:val="0"/>
          <w:marTop w:val="0"/>
          <w:marBottom w:val="0"/>
          <w:divBdr>
            <w:top w:val="none" w:sz="0" w:space="0" w:color="auto"/>
            <w:left w:val="none" w:sz="0" w:space="0" w:color="auto"/>
            <w:bottom w:val="none" w:sz="0" w:space="0" w:color="auto"/>
            <w:right w:val="none" w:sz="0" w:space="0" w:color="auto"/>
          </w:divBdr>
          <w:divsChild>
            <w:div w:id="545874731">
              <w:marLeft w:val="0"/>
              <w:marRight w:val="0"/>
              <w:marTop w:val="0"/>
              <w:marBottom w:val="0"/>
              <w:divBdr>
                <w:top w:val="none" w:sz="0" w:space="0" w:color="auto"/>
                <w:left w:val="none" w:sz="0" w:space="0" w:color="auto"/>
                <w:bottom w:val="none" w:sz="0" w:space="0" w:color="auto"/>
                <w:right w:val="none" w:sz="0" w:space="0" w:color="auto"/>
              </w:divBdr>
              <w:divsChild>
                <w:div w:id="1410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33542">
      <w:bodyDiv w:val="1"/>
      <w:marLeft w:val="0"/>
      <w:marRight w:val="0"/>
      <w:marTop w:val="0"/>
      <w:marBottom w:val="0"/>
      <w:divBdr>
        <w:top w:val="none" w:sz="0" w:space="0" w:color="auto"/>
        <w:left w:val="none" w:sz="0" w:space="0" w:color="auto"/>
        <w:bottom w:val="none" w:sz="0" w:space="0" w:color="auto"/>
        <w:right w:val="none" w:sz="0" w:space="0" w:color="auto"/>
      </w:divBdr>
      <w:divsChild>
        <w:div w:id="735668742">
          <w:marLeft w:val="0"/>
          <w:marRight w:val="0"/>
          <w:marTop w:val="0"/>
          <w:marBottom w:val="0"/>
          <w:divBdr>
            <w:top w:val="none" w:sz="0" w:space="0" w:color="auto"/>
            <w:left w:val="none" w:sz="0" w:space="0" w:color="auto"/>
            <w:bottom w:val="none" w:sz="0" w:space="0" w:color="auto"/>
            <w:right w:val="none" w:sz="0" w:space="0" w:color="auto"/>
          </w:divBdr>
          <w:divsChild>
            <w:div w:id="1738240529">
              <w:marLeft w:val="0"/>
              <w:marRight w:val="0"/>
              <w:marTop w:val="0"/>
              <w:marBottom w:val="0"/>
              <w:divBdr>
                <w:top w:val="none" w:sz="0" w:space="0" w:color="auto"/>
                <w:left w:val="none" w:sz="0" w:space="0" w:color="auto"/>
                <w:bottom w:val="none" w:sz="0" w:space="0" w:color="auto"/>
                <w:right w:val="none" w:sz="0" w:space="0" w:color="auto"/>
              </w:divBdr>
              <w:divsChild>
                <w:div w:id="2099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937">
      <w:bodyDiv w:val="1"/>
      <w:marLeft w:val="0"/>
      <w:marRight w:val="0"/>
      <w:marTop w:val="0"/>
      <w:marBottom w:val="0"/>
      <w:divBdr>
        <w:top w:val="none" w:sz="0" w:space="0" w:color="auto"/>
        <w:left w:val="none" w:sz="0" w:space="0" w:color="auto"/>
        <w:bottom w:val="none" w:sz="0" w:space="0" w:color="auto"/>
        <w:right w:val="none" w:sz="0" w:space="0" w:color="auto"/>
      </w:divBdr>
      <w:divsChild>
        <w:div w:id="781261566">
          <w:marLeft w:val="0"/>
          <w:marRight w:val="0"/>
          <w:marTop w:val="0"/>
          <w:marBottom w:val="0"/>
          <w:divBdr>
            <w:top w:val="none" w:sz="0" w:space="0" w:color="auto"/>
            <w:left w:val="none" w:sz="0" w:space="0" w:color="auto"/>
            <w:bottom w:val="none" w:sz="0" w:space="0" w:color="auto"/>
            <w:right w:val="none" w:sz="0" w:space="0" w:color="auto"/>
          </w:divBdr>
          <w:divsChild>
            <w:div w:id="1142230642">
              <w:marLeft w:val="0"/>
              <w:marRight w:val="0"/>
              <w:marTop w:val="0"/>
              <w:marBottom w:val="0"/>
              <w:divBdr>
                <w:top w:val="none" w:sz="0" w:space="0" w:color="auto"/>
                <w:left w:val="none" w:sz="0" w:space="0" w:color="auto"/>
                <w:bottom w:val="none" w:sz="0" w:space="0" w:color="auto"/>
                <w:right w:val="none" w:sz="0" w:space="0" w:color="auto"/>
              </w:divBdr>
              <w:divsChild>
                <w:div w:id="1836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5054">
      <w:bodyDiv w:val="1"/>
      <w:marLeft w:val="0"/>
      <w:marRight w:val="0"/>
      <w:marTop w:val="0"/>
      <w:marBottom w:val="0"/>
      <w:divBdr>
        <w:top w:val="none" w:sz="0" w:space="0" w:color="auto"/>
        <w:left w:val="none" w:sz="0" w:space="0" w:color="auto"/>
        <w:bottom w:val="none" w:sz="0" w:space="0" w:color="auto"/>
        <w:right w:val="none" w:sz="0" w:space="0" w:color="auto"/>
      </w:divBdr>
      <w:divsChild>
        <w:div w:id="1218712175">
          <w:marLeft w:val="0"/>
          <w:marRight w:val="0"/>
          <w:marTop w:val="0"/>
          <w:marBottom w:val="0"/>
          <w:divBdr>
            <w:top w:val="none" w:sz="0" w:space="0" w:color="auto"/>
            <w:left w:val="none" w:sz="0" w:space="0" w:color="auto"/>
            <w:bottom w:val="none" w:sz="0" w:space="0" w:color="auto"/>
            <w:right w:val="none" w:sz="0" w:space="0" w:color="auto"/>
          </w:divBdr>
          <w:divsChild>
            <w:div w:id="276987838">
              <w:marLeft w:val="0"/>
              <w:marRight w:val="0"/>
              <w:marTop w:val="0"/>
              <w:marBottom w:val="0"/>
              <w:divBdr>
                <w:top w:val="none" w:sz="0" w:space="0" w:color="auto"/>
                <w:left w:val="none" w:sz="0" w:space="0" w:color="auto"/>
                <w:bottom w:val="none" w:sz="0" w:space="0" w:color="auto"/>
                <w:right w:val="none" w:sz="0" w:space="0" w:color="auto"/>
              </w:divBdr>
              <w:divsChild>
                <w:div w:id="13286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11">
      <w:bodyDiv w:val="1"/>
      <w:marLeft w:val="0"/>
      <w:marRight w:val="0"/>
      <w:marTop w:val="0"/>
      <w:marBottom w:val="0"/>
      <w:divBdr>
        <w:top w:val="none" w:sz="0" w:space="0" w:color="auto"/>
        <w:left w:val="none" w:sz="0" w:space="0" w:color="auto"/>
        <w:bottom w:val="none" w:sz="0" w:space="0" w:color="auto"/>
        <w:right w:val="none" w:sz="0" w:space="0" w:color="auto"/>
      </w:divBdr>
      <w:divsChild>
        <w:div w:id="886063393">
          <w:marLeft w:val="0"/>
          <w:marRight w:val="0"/>
          <w:marTop w:val="0"/>
          <w:marBottom w:val="0"/>
          <w:divBdr>
            <w:top w:val="none" w:sz="0" w:space="0" w:color="auto"/>
            <w:left w:val="none" w:sz="0" w:space="0" w:color="auto"/>
            <w:bottom w:val="none" w:sz="0" w:space="0" w:color="auto"/>
            <w:right w:val="none" w:sz="0" w:space="0" w:color="auto"/>
          </w:divBdr>
          <w:divsChild>
            <w:div w:id="1869369091">
              <w:marLeft w:val="0"/>
              <w:marRight w:val="0"/>
              <w:marTop w:val="0"/>
              <w:marBottom w:val="0"/>
              <w:divBdr>
                <w:top w:val="none" w:sz="0" w:space="0" w:color="auto"/>
                <w:left w:val="none" w:sz="0" w:space="0" w:color="auto"/>
                <w:bottom w:val="none" w:sz="0" w:space="0" w:color="auto"/>
                <w:right w:val="none" w:sz="0" w:space="0" w:color="auto"/>
              </w:divBdr>
              <w:divsChild>
                <w:div w:id="3460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707">
      <w:bodyDiv w:val="1"/>
      <w:marLeft w:val="0"/>
      <w:marRight w:val="0"/>
      <w:marTop w:val="0"/>
      <w:marBottom w:val="0"/>
      <w:divBdr>
        <w:top w:val="none" w:sz="0" w:space="0" w:color="auto"/>
        <w:left w:val="none" w:sz="0" w:space="0" w:color="auto"/>
        <w:bottom w:val="none" w:sz="0" w:space="0" w:color="auto"/>
        <w:right w:val="none" w:sz="0" w:space="0" w:color="auto"/>
      </w:divBdr>
      <w:divsChild>
        <w:div w:id="1055664948">
          <w:marLeft w:val="0"/>
          <w:marRight w:val="0"/>
          <w:marTop w:val="0"/>
          <w:marBottom w:val="0"/>
          <w:divBdr>
            <w:top w:val="none" w:sz="0" w:space="0" w:color="auto"/>
            <w:left w:val="none" w:sz="0" w:space="0" w:color="auto"/>
            <w:bottom w:val="none" w:sz="0" w:space="0" w:color="auto"/>
            <w:right w:val="none" w:sz="0" w:space="0" w:color="auto"/>
          </w:divBdr>
          <w:divsChild>
            <w:div w:id="1368070224">
              <w:marLeft w:val="0"/>
              <w:marRight w:val="0"/>
              <w:marTop w:val="0"/>
              <w:marBottom w:val="0"/>
              <w:divBdr>
                <w:top w:val="none" w:sz="0" w:space="0" w:color="auto"/>
                <w:left w:val="none" w:sz="0" w:space="0" w:color="auto"/>
                <w:bottom w:val="none" w:sz="0" w:space="0" w:color="auto"/>
                <w:right w:val="none" w:sz="0" w:space="0" w:color="auto"/>
              </w:divBdr>
              <w:divsChild>
                <w:div w:id="9613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2786">
          <w:marLeft w:val="0"/>
          <w:marRight w:val="0"/>
          <w:marTop w:val="0"/>
          <w:marBottom w:val="0"/>
          <w:divBdr>
            <w:top w:val="none" w:sz="0" w:space="0" w:color="auto"/>
            <w:left w:val="none" w:sz="0" w:space="0" w:color="auto"/>
            <w:bottom w:val="none" w:sz="0" w:space="0" w:color="auto"/>
            <w:right w:val="none" w:sz="0" w:space="0" w:color="auto"/>
          </w:divBdr>
          <w:divsChild>
            <w:div w:id="1897277222">
              <w:marLeft w:val="0"/>
              <w:marRight w:val="0"/>
              <w:marTop w:val="0"/>
              <w:marBottom w:val="0"/>
              <w:divBdr>
                <w:top w:val="none" w:sz="0" w:space="0" w:color="auto"/>
                <w:left w:val="none" w:sz="0" w:space="0" w:color="auto"/>
                <w:bottom w:val="none" w:sz="0" w:space="0" w:color="auto"/>
                <w:right w:val="none" w:sz="0" w:space="0" w:color="auto"/>
              </w:divBdr>
              <w:divsChild>
                <w:div w:id="2130471706">
                  <w:marLeft w:val="0"/>
                  <w:marRight w:val="0"/>
                  <w:marTop w:val="0"/>
                  <w:marBottom w:val="0"/>
                  <w:divBdr>
                    <w:top w:val="none" w:sz="0" w:space="0" w:color="auto"/>
                    <w:left w:val="none" w:sz="0" w:space="0" w:color="auto"/>
                    <w:bottom w:val="none" w:sz="0" w:space="0" w:color="auto"/>
                    <w:right w:val="none" w:sz="0" w:space="0" w:color="auto"/>
                  </w:divBdr>
                </w:div>
              </w:divsChild>
            </w:div>
            <w:div w:id="550769506">
              <w:marLeft w:val="0"/>
              <w:marRight w:val="0"/>
              <w:marTop w:val="0"/>
              <w:marBottom w:val="0"/>
              <w:divBdr>
                <w:top w:val="none" w:sz="0" w:space="0" w:color="auto"/>
                <w:left w:val="none" w:sz="0" w:space="0" w:color="auto"/>
                <w:bottom w:val="none" w:sz="0" w:space="0" w:color="auto"/>
                <w:right w:val="none" w:sz="0" w:space="0" w:color="auto"/>
              </w:divBdr>
              <w:divsChild>
                <w:div w:id="1790079078">
                  <w:marLeft w:val="0"/>
                  <w:marRight w:val="0"/>
                  <w:marTop w:val="0"/>
                  <w:marBottom w:val="0"/>
                  <w:divBdr>
                    <w:top w:val="none" w:sz="0" w:space="0" w:color="auto"/>
                    <w:left w:val="none" w:sz="0" w:space="0" w:color="auto"/>
                    <w:bottom w:val="none" w:sz="0" w:space="0" w:color="auto"/>
                    <w:right w:val="none" w:sz="0" w:space="0" w:color="auto"/>
                  </w:divBdr>
                </w:div>
                <w:div w:id="498619539">
                  <w:marLeft w:val="0"/>
                  <w:marRight w:val="0"/>
                  <w:marTop w:val="0"/>
                  <w:marBottom w:val="0"/>
                  <w:divBdr>
                    <w:top w:val="none" w:sz="0" w:space="0" w:color="auto"/>
                    <w:left w:val="none" w:sz="0" w:space="0" w:color="auto"/>
                    <w:bottom w:val="none" w:sz="0" w:space="0" w:color="auto"/>
                    <w:right w:val="none" w:sz="0" w:space="0" w:color="auto"/>
                  </w:divBdr>
                </w:div>
              </w:divsChild>
            </w:div>
            <w:div w:id="1111434004">
              <w:marLeft w:val="0"/>
              <w:marRight w:val="0"/>
              <w:marTop w:val="0"/>
              <w:marBottom w:val="0"/>
              <w:divBdr>
                <w:top w:val="none" w:sz="0" w:space="0" w:color="auto"/>
                <w:left w:val="none" w:sz="0" w:space="0" w:color="auto"/>
                <w:bottom w:val="none" w:sz="0" w:space="0" w:color="auto"/>
                <w:right w:val="none" w:sz="0" w:space="0" w:color="auto"/>
              </w:divBdr>
              <w:divsChild>
                <w:div w:id="544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720">
      <w:bodyDiv w:val="1"/>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sChild>
            <w:div w:id="2141998326">
              <w:marLeft w:val="0"/>
              <w:marRight w:val="0"/>
              <w:marTop w:val="0"/>
              <w:marBottom w:val="0"/>
              <w:divBdr>
                <w:top w:val="none" w:sz="0" w:space="0" w:color="auto"/>
                <w:left w:val="none" w:sz="0" w:space="0" w:color="auto"/>
                <w:bottom w:val="none" w:sz="0" w:space="0" w:color="auto"/>
                <w:right w:val="none" w:sz="0" w:space="0" w:color="auto"/>
              </w:divBdr>
              <w:divsChild>
                <w:div w:id="7095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281">
      <w:bodyDiv w:val="1"/>
      <w:marLeft w:val="0"/>
      <w:marRight w:val="0"/>
      <w:marTop w:val="0"/>
      <w:marBottom w:val="0"/>
      <w:divBdr>
        <w:top w:val="none" w:sz="0" w:space="0" w:color="auto"/>
        <w:left w:val="none" w:sz="0" w:space="0" w:color="auto"/>
        <w:bottom w:val="none" w:sz="0" w:space="0" w:color="auto"/>
        <w:right w:val="none" w:sz="0" w:space="0" w:color="auto"/>
      </w:divBdr>
      <w:divsChild>
        <w:div w:id="1165706631">
          <w:marLeft w:val="0"/>
          <w:marRight w:val="0"/>
          <w:marTop w:val="0"/>
          <w:marBottom w:val="0"/>
          <w:divBdr>
            <w:top w:val="none" w:sz="0" w:space="0" w:color="auto"/>
            <w:left w:val="none" w:sz="0" w:space="0" w:color="auto"/>
            <w:bottom w:val="none" w:sz="0" w:space="0" w:color="auto"/>
            <w:right w:val="none" w:sz="0" w:space="0" w:color="auto"/>
          </w:divBdr>
          <w:divsChild>
            <w:div w:id="184909748">
              <w:marLeft w:val="0"/>
              <w:marRight w:val="0"/>
              <w:marTop w:val="0"/>
              <w:marBottom w:val="0"/>
              <w:divBdr>
                <w:top w:val="none" w:sz="0" w:space="0" w:color="auto"/>
                <w:left w:val="none" w:sz="0" w:space="0" w:color="auto"/>
                <w:bottom w:val="none" w:sz="0" w:space="0" w:color="auto"/>
                <w:right w:val="none" w:sz="0" w:space="0" w:color="auto"/>
              </w:divBdr>
              <w:divsChild>
                <w:div w:id="1045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3497">
      <w:bodyDiv w:val="1"/>
      <w:marLeft w:val="0"/>
      <w:marRight w:val="0"/>
      <w:marTop w:val="0"/>
      <w:marBottom w:val="0"/>
      <w:divBdr>
        <w:top w:val="none" w:sz="0" w:space="0" w:color="auto"/>
        <w:left w:val="none" w:sz="0" w:space="0" w:color="auto"/>
        <w:bottom w:val="none" w:sz="0" w:space="0" w:color="auto"/>
        <w:right w:val="none" w:sz="0" w:space="0" w:color="auto"/>
      </w:divBdr>
      <w:divsChild>
        <w:div w:id="645547746">
          <w:marLeft w:val="0"/>
          <w:marRight w:val="0"/>
          <w:marTop w:val="0"/>
          <w:marBottom w:val="0"/>
          <w:divBdr>
            <w:top w:val="none" w:sz="0" w:space="0" w:color="auto"/>
            <w:left w:val="none" w:sz="0" w:space="0" w:color="auto"/>
            <w:bottom w:val="none" w:sz="0" w:space="0" w:color="auto"/>
            <w:right w:val="none" w:sz="0" w:space="0" w:color="auto"/>
          </w:divBdr>
          <w:divsChild>
            <w:div w:id="415783847">
              <w:marLeft w:val="0"/>
              <w:marRight w:val="0"/>
              <w:marTop w:val="0"/>
              <w:marBottom w:val="0"/>
              <w:divBdr>
                <w:top w:val="none" w:sz="0" w:space="0" w:color="auto"/>
                <w:left w:val="none" w:sz="0" w:space="0" w:color="auto"/>
                <w:bottom w:val="none" w:sz="0" w:space="0" w:color="auto"/>
                <w:right w:val="none" w:sz="0" w:space="0" w:color="auto"/>
              </w:divBdr>
              <w:divsChild>
                <w:div w:id="1502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8242">
      <w:bodyDiv w:val="1"/>
      <w:marLeft w:val="0"/>
      <w:marRight w:val="0"/>
      <w:marTop w:val="0"/>
      <w:marBottom w:val="0"/>
      <w:divBdr>
        <w:top w:val="none" w:sz="0" w:space="0" w:color="auto"/>
        <w:left w:val="none" w:sz="0" w:space="0" w:color="auto"/>
        <w:bottom w:val="none" w:sz="0" w:space="0" w:color="auto"/>
        <w:right w:val="none" w:sz="0" w:space="0" w:color="auto"/>
      </w:divBdr>
      <w:divsChild>
        <w:div w:id="856888871">
          <w:marLeft w:val="0"/>
          <w:marRight w:val="0"/>
          <w:marTop w:val="0"/>
          <w:marBottom w:val="0"/>
          <w:divBdr>
            <w:top w:val="none" w:sz="0" w:space="0" w:color="auto"/>
            <w:left w:val="none" w:sz="0" w:space="0" w:color="auto"/>
            <w:bottom w:val="none" w:sz="0" w:space="0" w:color="auto"/>
            <w:right w:val="none" w:sz="0" w:space="0" w:color="auto"/>
          </w:divBdr>
          <w:divsChild>
            <w:div w:id="470908915">
              <w:marLeft w:val="0"/>
              <w:marRight w:val="0"/>
              <w:marTop w:val="0"/>
              <w:marBottom w:val="0"/>
              <w:divBdr>
                <w:top w:val="none" w:sz="0" w:space="0" w:color="auto"/>
                <w:left w:val="none" w:sz="0" w:space="0" w:color="auto"/>
                <w:bottom w:val="none" w:sz="0" w:space="0" w:color="auto"/>
                <w:right w:val="none" w:sz="0" w:space="0" w:color="auto"/>
              </w:divBdr>
              <w:divsChild>
                <w:div w:id="1478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1959">
          <w:marLeft w:val="0"/>
          <w:marRight w:val="0"/>
          <w:marTop w:val="0"/>
          <w:marBottom w:val="0"/>
          <w:divBdr>
            <w:top w:val="none" w:sz="0" w:space="0" w:color="auto"/>
            <w:left w:val="none" w:sz="0" w:space="0" w:color="auto"/>
            <w:bottom w:val="none" w:sz="0" w:space="0" w:color="auto"/>
            <w:right w:val="none" w:sz="0" w:space="0" w:color="auto"/>
          </w:divBdr>
          <w:divsChild>
            <w:div w:id="1128820463">
              <w:marLeft w:val="0"/>
              <w:marRight w:val="0"/>
              <w:marTop w:val="0"/>
              <w:marBottom w:val="0"/>
              <w:divBdr>
                <w:top w:val="none" w:sz="0" w:space="0" w:color="auto"/>
                <w:left w:val="none" w:sz="0" w:space="0" w:color="auto"/>
                <w:bottom w:val="none" w:sz="0" w:space="0" w:color="auto"/>
                <w:right w:val="none" w:sz="0" w:space="0" w:color="auto"/>
              </w:divBdr>
              <w:divsChild>
                <w:div w:id="1450078298">
                  <w:marLeft w:val="0"/>
                  <w:marRight w:val="0"/>
                  <w:marTop w:val="0"/>
                  <w:marBottom w:val="0"/>
                  <w:divBdr>
                    <w:top w:val="none" w:sz="0" w:space="0" w:color="auto"/>
                    <w:left w:val="none" w:sz="0" w:space="0" w:color="auto"/>
                    <w:bottom w:val="none" w:sz="0" w:space="0" w:color="auto"/>
                    <w:right w:val="none" w:sz="0" w:space="0" w:color="auto"/>
                  </w:divBdr>
                </w:div>
              </w:divsChild>
            </w:div>
            <w:div w:id="212040887">
              <w:marLeft w:val="0"/>
              <w:marRight w:val="0"/>
              <w:marTop w:val="0"/>
              <w:marBottom w:val="0"/>
              <w:divBdr>
                <w:top w:val="none" w:sz="0" w:space="0" w:color="auto"/>
                <w:left w:val="none" w:sz="0" w:space="0" w:color="auto"/>
                <w:bottom w:val="none" w:sz="0" w:space="0" w:color="auto"/>
                <w:right w:val="none" w:sz="0" w:space="0" w:color="auto"/>
              </w:divBdr>
              <w:divsChild>
                <w:div w:id="1975523628">
                  <w:marLeft w:val="0"/>
                  <w:marRight w:val="0"/>
                  <w:marTop w:val="0"/>
                  <w:marBottom w:val="0"/>
                  <w:divBdr>
                    <w:top w:val="none" w:sz="0" w:space="0" w:color="auto"/>
                    <w:left w:val="none" w:sz="0" w:space="0" w:color="auto"/>
                    <w:bottom w:val="none" w:sz="0" w:space="0" w:color="auto"/>
                    <w:right w:val="none" w:sz="0" w:space="0" w:color="auto"/>
                  </w:divBdr>
                </w:div>
                <w:div w:id="811557425">
                  <w:marLeft w:val="0"/>
                  <w:marRight w:val="0"/>
                  <w:marTop w:val="0"/>
                  <w:marBottom w:val="0"/>
                  <w:divBdr>
                    <w:top w:val="none" w:sz="0" w:space="0" w:color="auto"/>
                    <w:left w:val="none" w:sz="0" w:space="0" w:color="auto"/>
                    <w:bottom w:val="none" w:sz="0" w:space="0" w:color="auto"/>
                    <w:right w:val="none" w:sz="0" w:space="0" w:color="auto"/>
                  </w:divBdr>
                </w:div>
              </w:divsChild>
            </w:div>
            <w:div w:id="1078165079">
              <w:marLeft w:val="0"/>
              <w:marRight w:val="0"/>
              <w:marTop w:val="0"/>
              <w:marBottom w:val="0"/>
              <w:divBdr>
                <w:top w:val="none" w:sz="0" w:space="0" w:color="auto"/>
                <w:left w:val="none" w:sz="0" w:space="0" w:color="auto"/>
                <w:bottom w:val="none" w:sz="0" w:space="0" w:color="auto"/>
                <w:right w:val="none" w:sz="0" w:space="0" w:color="auto"/>
              </w:divBdr>
              <w:divsChild>
                <w:div w:id="7733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744">
      <w:bodyDiv w:val="1"/>
      <w:marLeft w:val="0"/>
      <w:marRight w:val="0"/>
      <w:marTop w:val="0"/>
      <w:marBottom w:val="0"/>
      <w:divBdr>
        <w:top w:val="none" w:sz="0" w:space="0" w:color="auto"/>
        <w:left w:val="none" w:sz="0" w:space="0" w:color="auto"/>
        <w:bottom w:val="none" w:sz="0" w:space="0" w:color="auto"/>
        <w:right w:val="none" w:sz="0" w:space="0" w:color="auto"/>
      </w:divBdr>
      <w:divsChild>
        <w:div w:id="67579106">
          <w:marLeft w:val="0"/>
          <w:marRight w:val="0"/>
          <w:marTop w:val="0"/>
          <w:marBottom w:val="0"/>
          <w:divBdr>
            <w:top w:val="none" w:sz="0" w:space="0" w:color="auto"/>
            <w:left w:val="none" w:sz="0" w:space="0" w:color="auto"/>
            <w:bottom w:val="none" w:sz="0" w:space="0" w:color="auto"/>
            <w:right w:val="none" w:sz="0" w:space="0" w:color="auto"/>
          </w:divBdr>
          <w:divsChild>
            <w:div w:id="584726421">
              <w:marLeft w:val="0"/>
              <w:marRight w:val="0"/>
              <w:marTop w:val="0"/>
              <w:marBottom w:val="0"/>
              <w:divBdr>
                <w:top w:val="none" w:sz="0" w:space="0" w:color="auto"/>
                <w:left w:val="none" w:sz="0" w:space="0" w:color="auto"/>
                <w:bottom w:val="none" w:sz="0" w:space="0" w:color="auto"/>
                <w:right w:val="none" w:sz="0" w:space="0" w:color="auto"/>
              </w:divBdr>
              <w:divsChild>
                <w:div w:id="328868480">
                  <w:marLeft w:val="0"/>
                  <w:marRight w:val="0"/>
                  <w:marTop w:val="0"/>
                  <w:marBottom w:val="0"/>
                  <w:divBdr>
                    <w:top w:val="none" w:sz="0" w:space="0" w:color="auto"/>
                    <w:left w:val="none" w:sz="0" w:space="0" w:color="auto"/>
                    <w:bottom w:val="none" w:sz="0" w:space="0" w:color="auto"/>
                    <w:right w:val="none" w:sz="0" w:space="0" w:color="auto"/>
                  </w:divBdr>
                </w:div>
              </w:divsChild>
            </w:div>
            <w:div w:id="2014141973">
              <w:marLeft w:val="0"/>
              <w:marRight w:val="0"/>
              <w:marTop w:val="0"/>
              <w:marBottom w:val="0"/>
              <w:divBdr>
                <w:top w:val="none" w:sz="0" w:space="0" w:color="auto"/>
                <w:left w:val="none" w:sz="0" w:space="0" w:color="auto"/>
                <w:bottom w:val="none" w:sz="0" w:space="0" w:color="auto"/>
                <w:right w:val="none" w:sz="0" w:space="0" w:color="auto"/>
              </w:divBdr>
              <w:divsChild>
                <w:div w:id="1469974765">
                  <w:marLeft w:val="0"/>
                  <w:marRight w:val="0"/>
                  <w:marTop w:val="0"/>
                  <w:marBottom w:val="0"/>
                  <w:divBdr>
                    <w:top w:val="none" w:sz="0" w:space="0" w:color="auto"/>
                    <w:left w:val="none" w:sz="0" w:space="0" w:color="auto"/>
                    <w:bottom w:val="none" w:sz="0" w:space="0" w:color="auto"/>
                    <w:right w:val="none" w:sz="0" w:space="0" w:color="auto"/>
                  </w:divBdr>
                </w:div>
              </w:divsChild>
            </w:div>
            <w:div w:id="1169904513">
              <w:marLeft w:val="0"/>
              <w:marRight w:val="0"/>
              <w:marTop w:val="0"/>
              <w:marBottom w:val="0"/>
              <w:divBdr>
                <w:top w:val="none" w:sz="0" w:space="0" w:color="auto"/>
                <w:left w:val="none" w:sz="0" w:space="0" w:color="auto"/>
                <w:bottom w:val="none" w:sz="0" w:space="0" w:color="auto"/>
                <w:right w:val="none" w:sz="0" w:space="0" w:color="auto"/>
              </w:divBdr>
              <w:divsChild>
                <w:div w:id="2077435064">
                  <w:marLeft w:val="0"/>
                  <w:marRight w:val="0"/>
                  <w:marTop w:val="0"/>
                  <w:marBottom w:val="0"/>
                  <w:divBdr>
                    <w:top w:val="none" w:sz="0" w:space="0" w:color="auto"/>
                    <w:left w:val="none" w:sz="0" w:space="0" w:color="auto"/>
                    <w:bottom w:val="none" w:sz="0" w:space="0" w:color="auto"/>
                    <w:right w:val="none" w:sz="0" w:space="0" w:color="auto"/>
                  </w:divBdr>
                </w:div>
              </w:divsChild>
            </w:div>
            <w:div w:id="904947905">
              <w:marLeft w:val="0"/>
              <w:marRight w:val="0"/>
              <w:marTop w:val="0"/>
              <w:marBottom w:val="0"/>
              <w:divBdr>
                <w:top w:val="none" w:sz="0" w:space="0" w:color="auto"/>
                <w:left w:val="none" w:sz="0" w:space="0" w:color="auto"/>
                <w:bottom w:val="none" w:sz="0" w:space="0" w:color="auto"/>
                <w:right w:val="none" w:sz="0" w:space="0" w:color="auto"/>
              </w:divBdr>
              <w:divsChild>
                <w:div w:id="176848759">
                  <w:marLeft w:val="0"/>
                  <w:marRight w:val="0"/>
                  <w:marTop w:val="0"/>
                  <w:marBottom w:val="0"/>
                  <w:divBdr>
                    <w:top w:val="none" w:sz="0" w:space="0" w:color="auto"/>
                    <w:left w:val="none" w:sz="0" w:space="0" w:color="auto"/>
                    <w:bottom w:val="none" w:sz="0" w:space="0" w:color="auto"/>
                    <w:right w:val="none" w:sz="0" w:space="0" w:color="auto"/>
                  </w:divBdr>
                </w:div>
              </w:divsChild>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17236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141">
      <w:bodyDiv w:val="1"/>
      <w:marLeft w:val="0"/>
      <w:marRight w:val="0"/>
      <w:marTop w:val="0"/>
      <w:marBottom w:val="0"/>
      <w:divBdr>
        <w:top w:val="none" w:sz="0" w:space="0" w:color="auto"/>
        <w:left w:val="none" w:sz="0" w:space="0" w:color="auto"/>
        <w:bottom w:val="none" w:sz="0" w:space="0" w:color="auto"/>
        <w:right w:val="none" w:sz="0" w:space="0" w:color="auto"/>
      </w:divBdr>
      <w:divsChild>
        <w:div w:id="436948406">
          <w:marLeft w:val="0"/>
          <w:marRight w:val="0"/>
          <w:marTop w:val="0"/>
          <w:marBottom w:val="0"/>
          <w:divBdr>
            <w:top w:val="none" w:sz="0" w:space="0" w:color="auto"/>
            <w:left w:val="none" w:sz="0" w:space="0" w:color="auto"/>
            <w:bottom w:val="none" w:sz="0" w:space="0" w:color="auto"/>
            <w:right w:val="none" w:sz="0" w:space="0" w:color="auto"/>
          </w:divBdr>
          <w:divsChild>
            <w:div w:id="1722510311">
              <w:marLeft w:val="0"/>
              <w:marRight w:val="0"/>
              <w:marTop w:val="0"/>
              <w:marBottom w:val="0"/>
              <w:divBdr>
                <w:top w:val="none" w:sz="0" w:space="0" w:color="auto"/>
                <w:left w:val="none" w:sz="0" w:space="0" w:color="auto"/>
                <w:bottom w:val="none" w:sz="0" w:space="0" w:color="auto"/>
                <w:right w:val="none" w:sz="0" w:space="0" w:color="auto"/>
              </w:divBdr>
              <w:divsChild>
                <w:div w:id="1837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4091">
      <w:bodyDiv w:val="1"/>
      <w:marLeft w:val="0"/>
      <w:marRight w:val="0"/>
      <w:marTop w:val="0"/>
      <w:marBottom w:val="0"/>
      <w:divBdr>
        <w:top w:val="none" w:sz="0" w:space="0" w:color="auto"/>
        <w:left w:val="none" w:sz="0" w:space="0" w:color="auto"/>
        <w:bottom w:val="none" w:sz="0" w:space="0" w:color="auto"/>
        <w:right w:val="none" w:sz="0" w:space="0" w:color="auto"/>
      </w:divBdr>
      <w:divsChild>
        <w:div w:id="1496072333">
          <w:marLeft w:val="0"/>
          <w:marRight w:val="0"/>
          <w:marTop w:val="0"/>
          <w:marBottom w:val="0"/>
          <w:divBdr>
            <w:top w:val="none" w:sz="0" w:space="0" w:color="auto"/>
            <w:left w:val="none" w:sz="0" w:space="0" w:color="auto"/>
            <w:bottom w:val="none" w:sz="0" w:space="0" w:color="auto"/>
            <w:right w:val="none" w:sz="0" w:space="0" w:color="auto"/>
          </w:divBdr>
          <w:divsChild>
            <w:div w:id="807673654">
              <w:marLeft w:val="0"/>
              <w:marRight w:val="0"/>
              <w:marTop w:val="0"/>
              <w:marBottom w:val="0"/>
              <w:divBdr>
                <w:top w:val="none" w:sz="0" w:space="0" w:color="auto"/>
                <w:left w:val="none" w:sz="0" w:space="0" w:color="auto"/>
                <w:bottom w:val="none" w:sz="0" w:space="0" w:color="auto"/>
                <w:right w:val="none" w:sz="0" w:space="0" w:color="auto"/>
              </w:divBdr>
              <w:divsChild>
                <w:div w:id="7326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509">
      <w:bodyDiv w:val="1"/>
      <w:marLeft w:val="0"/>
      <w:marRight w:val="0"/>
      <w:marTop w:val="0"/>
      <w:marBottom w:val="0"/>
      <w:divBdr>
        <w:top w:val="none" w:sz="0" w:space="0" w:color="auto"/>
        <w:left w:val="none" w:sz="0" w:space="0" w:color="auto"/>
        <w:bottom w:val="none" w:sz="0" w:space="0" w:color="auto"/>
        <w:right w:val="none" w:sz="0" w:space="0" w:color="auto"/>
      </w:divBdr>
      <w:divsChild>
        <w:div w:id="1322153178">
          <w:marLeft w:val="0"/>
          <w:marRight w:val="0"/>
          <w:marTop w:val="0"/>
          <w:marBottom w:val="0"/>
          <w:divBdr>
            <w:top w:val="none" w:sz="0" w:space="0" w:color="auto"/>
            <w:left w:val="none" w:sz="0" w:space="0" w:color="auto"/>
            <w:bottom w:val="none" w:sz="0" w:space="0" w:color="auto"/>
            <w:right w:val="none" w:sz="0" w:space="0" w:color="auto"/>
          </w:divBdr>
          <w:divsChild>
            <w:div w:id="220674351">
              <w:marLeft w:val="0"/>
              <w:marRight w:val="0"/>
              <w:marTop w:val="0"/>
              <w:marBottom w:val="0"/>
              <w:divBdr>
                <w:top w:val="none" w:sz="0" w:space="0" w:color="auto"/>
                <w:left w:val="none" w:sz="0" w:space="0" w:color="auto"/>
                <w:bottom w:val="none" w:sz="0" w:space="0" w:color="auto"/>
                <w:right w:val="none" w:sz="0" w:space="0" w:color="auto"/>
              </w:divBdr>
              <w:divsChild>
                <w:div w:id="6638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182">
          <w:marLeft w:val="0"/>
          <w:marRight w:val="0"/>
          <w:marTop w:val="0"/>
          <w:marBottom w:val="0"/>
          <w:divBdr>
            <w:top w:val="none" w:sz="0" w:space="0" w:color="auto"/>
            <w:left w:val="none" w:sz="0" w:space="0" w:color="auto"/>
            <w:bottom w:val="none" w:sz="0" w:space="0" w:color="auto"/>
            <w:right w:val="none" w:sz="0" w:space="0" w:color="auto"/>
          </w:divBdr>
          <w:divsChild>
            <w:div w:id="1051074284">
              <w:marLeft w:val="0"/>
              <w:marRight w:val="0"/>
              <w:marTop w:val="0"/>
              <w:marBottom w:val="0"/>
              <w:divBdr>
                <w:top w:val="none" w:sz="0" w:space="0" w:color="auto"/>
                <w:left w:val="none" w:sz="0" w:space="0" w:color="auto"/>
                <w:bottom w:val="none" w:sz="0" w:space="0" w:color="auto"/>
                <w:right w:val="none" w:sz="0" w:space="0" w:color="auto"/>
              </w:divBdr>
              <w:divsChild>
                <w:div w:id="1936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3551">
      <w:bodyDiv w:val="1"/>
      <w:marLeft w:val="0"/>
      <w:marRight w:val="0"/>
      <w:marTop w:val="0"/>
      <w:marBottom w:val="0"/>
      <w:divBdr>
        <w:top w:val="none" w:sz="0" w:space="0" w:color="auto"/>
        <w:left w:val="none" w:sz="0" w:space="0" w:color="auto"/>
        <w:bottom w:val="none" w:sz="0" w:space="0" w:color="auto"/>
        <w:right w:val="none" w:sz="0" w:space="0" w:color="auto"/>
      </w:divBdr>
      <w:divsChild>
        <w:div w:id="225069651">
          <w:marLeft w:val="0"/>
          <w:marRight w:val="0"/>
          <w:marTop w:val="0"/>
          <w:marBottom w:val="0"/>
          <w:divBdr>
            <w:top w:val="none" w:sz="0" w:space="0" w:color="auto"/>
            <w:left w:val="none" w:sz="0" w:space="0" w:color="auto"/>
            <w:bottom w:val="none" w:sz="0" w:space="0" w:color="auto"/>
            <w:right w:val="none" w:sz="0" w:space="0" w:color="auto"/>
          </w:divBdr>
          <w:divsChild>
            <w:div w:id="1352799110">
              <w:marLeft w:val="0"/>
              <w:marRight w:val="0"/>
              <w:marTop w:val="0"/>
              <w:marBottom w:val="0"/>
              <w:divBdr>
                <w:top w:val="none" w:sz="0" w:space="0" w:color="auto"/>
                <w:left w:val="none" w:sz="0" w:space="0" w:color="auto"/>
                <w:bottom w:val="none" w:sz="0" w:space="0" w:color="auto"/>
                <w:right w:val="none" w:sz="0" w:space="0" w:color="auto"/>
              </w:divBdr>
              <w:divsChild>
                <w:div w:id="1904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33F8-9324-40AD-AC8A-0AB23F54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Danica Belzer</cp:lastModifiedBy>
  <cp:revision>4</cp:revision>
  <cp:lastPrinted>2017-04-25T13:30:00Z</cp:lastPrinted>
  <dcterms:created xsi:type="dcterms:W3CDTF">2017-04-25T12:38:00Z</dcterms:created>
  <dcterms:modified xsi:type="dcterms:W3CDTF">2018-04-11T10:44:00Z</dcterms:modified>
</cp:coreProperties>
</file>